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865" w:rsidRDefault="00C64865" w:rsidP="00C6486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6032">
        <w:rPr>
          <w:rFonts w:ascii="標楷體" w:eastAsia="標楷體" w:hAnsi="標楷體" w:hint="eastAsia"/>
          <w:b/>
          <w:sz w:val="36"/>
          <w:szCs w:val="36"/>
        </w:rPr>
        <w:t>桃園市政府各級機關採購</w:t>
      </w:r>
      <w:r>
        <w:rPr>
          <w:rFonts w:ascii="標楷體" w:eastAsia="標楷體" w:hAnsi="標楷體" w:hint="eastAsia"/>
          <w:b/>
          <w:sz w:val="36"/>
          <w:szCs w:val="36"/>
        </w:rPr>
        <w:t>身心障礙者</w:t>
      </w:r>
      <w:r w:rsidRPr="00A16032">
        <w:rPr>
          <w:rFonts w:ascii="標楷體" w:eastAsia="標楷體" w:hAnsi="標楷體" w:hint="eastAsia"/>
          <w:b/>
          <w:sz w:val="36"/>
          <w:szCs w:val="36"/>
        </w:rPr>
        <w:t>庇護工場產品競賽活動</w:t>
      </w:r>
    </w:p>
    <w:p w:rsidR="00C64865" w:rsidRPr="00A16032" w:rsidRDefault="00C64865" w:rsidP="00C64865">
      <w:pPr>
        <w:spacing w:line="500" w:lineRule="exact"/>
        <w:jc w:val="center"/>
        <w:rPr>
          <w:rFonts w:ascii="標楷體" w:eastAsia="標楷體" w:hAnsi="標楷體"/>
          <w:b/>
          <w:spacing w:val="-10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A16032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C64865" w:rsidRPr="00B95A99" w:rsidRDefault="00B95A99" w:rsidP="00B95A99">
      <w:pPr>
        <w:spacing w:line="500" w:lineRule="exact"/>
        <w:ind w:firstLineChars="2850" w:firstLine="6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10</w:t>
      </w:r>
      <w:r w:rsidR="00170772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170772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月</w:t>
      </w:r>
      <w:r w:rsidR="0084045C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日</w:t>
      </w:r>
      <w:r w:rsidR="0084045C">
        <w:rPr>
          <w:rFonts w:ascii="標楷體" w:eastAsia="標楷體" w:hAnsi="標楷體" w:hint="eastAsia"/>
        </w:rPr>
        <w:t>奉核</w:t>
      </w:r>
      <w:bookmarkStart w:id="0" w:name="_GoBack"/>
      <w:bookmarkEnd w:id="0"/>
    </w:p>
    <w:p w:rsidR="00C64865" w:rsidRPr="000E3F3A" w:rsidRDefault="00C64865" w:rsidP="00B96D60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0E3F3A">
        <w:rPr>
          <w:rFonts w:ascii="標楷體" w:eastAsia="標楷體" w:hAnsi="標楷體" w:hint="eastAsia"/>
          <w:b/>
          <w:sz w:val="28"/>
          <w:szCs w:val="28"/>
        </w:rPr>
        <w:t>壹、</w:t>
      </w:r>
      <w:r>
        <w:rPr>
          <w:rFonts w:ascii="標楷體" w:eastAsia="標楷體" w:hAnsi="標楷體" w:hint="eastAsia"/>
          <w:b/>
          <w:sz w:val="28"/>
          <w:szCs w:val="28"/>
        </w:rPr>
        <w:t>辦理</w:t>
      </w:r>
      <w:r w:rsidRPr="000E3F3A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C64865" w:rsidRPr="00A16032" w:rsidRDefault="00C64865" w:rsidP="00B96D60">
      <w:pPr>
        <w:spacing w:line="42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A16032">
        <w:rPr>
          <w:rFonts w:ascii="標楷體" w:eastAsia="標楷體" w:hAnsi="標楷體" w:hint="eastAsia"/>
          <w:sz w:val="28"/>
          <w:szCs w:val="28"/>
        </w:rPr>
        <w:t>為鼓勵</w:t>
      </w:r>
      <w:r>
        <w:rPr>
          <w:rFonts w:ascii="標楷體" w:eastAsia="標楷體" w:hAnsi="標楷體" w:hint="eastAsia"/>
          <w:sz w:val="28"/>
          <w:szCs w:val="28"/>
        </w:rPr>
        <w:t>桃園市</w:t>
      </w:r>
      <w:r w:rsidRPr="00A16032">
        <w:rPr>
          <w:rFonts w:ascii="標楷體" w:eastAsia="標楷體" w:hAnsi="標楷體" w:hint="eastAsia"/>
          <w:sz w:val="28"/>
          <w:szCs w:val="28"/>
        </w:rPr>
        <w:t>各級</w:t>
      </w:r>
      <w:r>
        <w:rPr>
          <w:rFonts w:ascii="標楷體" w:eastAsia="標楷體" w:hAnsi="標楷體" w:hint="eastAsia"/>
          <w:sz w:val="28"/>
          <w:szCs w:val="28"/>
        </w:rPr>
        <w:t>政府</w:t>
      </w:r>
      <w:r w:rsidRPr="00A16032">
        <w:rPr>
          <w:rFonts w:ascii="標楷體" w:eastAsia="標楷體" w:hAnsi="標楷體" w:hint="eastAsia"/>
          <w:sz w:val="28"/>
          <w:szCs w:val="28"/>
        </w:rPr>
        <w:t>機關</w:t>
      </w:r>
      <w:r>
        <w:rPr>
          <w:rFonts w:ascii="標楷體" w:eastAsia="標楷體" w:hAnsi="標楷體" w:hint="eastAsia"/>
          <w:sz w:val="28"/>
          <w:szCs w:val="28"/>
        </w:rPr>
        <w:t>踴躍</w:t>
      </w:r>
      <w:r w:rsidRPr="00A16032">
        <w:rPr>
          <w:rFonts w:ascii="標楷體" w:eastAsia="標楷體" w:hAnsi="標楷體" w:hint="eastAsia"/>
          <w:sz w:val="28"/>
          <w:szCs w:val="28"/>
        </w:rPr>
        <w:t>採購</w:t>
      </w:r>
      <w:r>
        <w:rPr>
          <w:rFonts w:ascii="標楷體" w:eastAsia="標楷體" w:hAnsi="標楷體" w:hint="eastAsia"/>
          <w:sz w:val="28"/>
          <w:szCs w:val="28"/>
        </w:rPr>
        <w:t>本府輔導</w:t>
      </w:r>
      <w:r w:rsidRPr="00A16032">
        <w:rPr>
          <w:rFonts w:ascii="標楷體" w:eastAsia="標楷體" w:hAnsi="標楷體" w:hint="eastAsia"/>
          <w:sz w:val="28"/>
          <w:szCs w:val="28"/>
        </w:rPr>
        <w:t>立案</w:t>
      </w:r>
      <w:r>
        <w:rPr>
          <w:rFonts w:ascii="標楷體" w:eastAsia="標楷體" w:hAnsi="標楷體" w:hint="eastAsia"/>
          <w:sz w:val="28"/>
          <w:szCs w:val="28"/>
        </w:rPr>
        <w:t>的身心障礙</w:t>
      </w:r>
      <w:r w:rsidRPr="00A16032">
        <w:rPr>
          <w:rFonts w:ascii="標楷體" w:eastAsia="標楷體" w:hAnsi="標楷體" w:hint="eastAsia"/>
          <w:sz w:val="28"/>
          <w:szCs w:val="28"/>
        </w:rPr>
        <w:t>庇護工場產品</w:t>
      </w:r>
      <w:r>
        <w:rPr>
          <w:rFonts w:ascii="標楷體" w:eastAsia="標楷體" w:hAnsi="標楷體" w:hint="eastAsia"/>
          <w:sz w:val="28"/>
          <w:szCs w:val="28"/>
        </w:rPr>
        <w:t>或勞務</w:t>
      </w:r>
      <w:r w:rsidRPr="00A1603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增加身心障礙者就業機會；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另</w:t>
      </w:r>
      <w:r w:rsidRPr="00CC7744">
        <w:rPr>
          <w:rFonts w:ascii="標楷體" w:eastAsia="標楷體" w:hAnsi="標楷體" w:hint="eastAsia"/>
          <w:sz w:val="28"/>
          <w:szCs w:val="28"/>
        </w:rPr>
        <w:t>藉由</w:t>
      </w:r>
      <w:proofErr w:type="gramEnd"/>
      <w:r w:rsidRPr="00CC7744">
        <w:rPr>
          <w:rFonts w:ascii="標楷體" w:eastAsia="標楷體" w:hAnsi="標楷體" w:hint="eastAsia"/>
          <w:sz w:val="28"/>
          <w:szCs w:val="28"/>
        </w:rPr>
        <w:t>庇護工場推廣措施倡導身心障礙者社會價值，使社會大眾了解其工作能力</w:t>
      </w:r>
      <w:r>
        <w:rPr>
          <w:rFonts w:ascii="標楷體" w:eastAsia="標楷體" w:hAnsi="標楷體" w:hint="eastAsia"/>
          <w:sz w:val="28"/>
          <w:szCs w:val="28"/>
        </w:rPr>
        <w:t>，故制定本計畫。</w:t>
      </w:r>
    </w:p>
    <w:p w:rsidR="00C64865" w:rsidRPr="00CC7744" w:rsidRDefault="00C64865" w:rsidP="00B96D60">
      <w:pPr>
        <w:spacing w:line="420" w:lineRule="exact"/>
        <w:rPr>
          <w:rFonts w:ascii="標楷體" w:eastAsia="標楷體" w:hAnsi="標楷體"/>
          <w:b/>
          <w:sz w:val="28"/>
          <w:szCs w:val="28"/>
        </w:rPr>
      </w:pPr>
      <w:r w:rsidRPr="00CC7744">
        <w:rPr>
          <w:rFonts w:ascii="標楷體" w:eastAsia="標楷體" w:hAnsi="標楷體" w:hint="eastAsia"/>
          <w:b/>
          <w:sz w:val="28"/>
          <w:szCs w:val="28"/>
        </w:rPr>
        <w:t>貳、依據</w:t>
      </w:r>
    </w:p>
    <w:p w:rsidR="00C64865" w:rsidRDefault="00C64865" w:rsidP="00B96D60">
      <w:pPr>
        <w:spacing w:line="4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52D06">
        <w:rPr>
          <w:rFonts w:ascii="標楷體" w:eastAsia="標楷體" w:hAnsi="標楷體" w:hint="eastAsia"/>
          <w:sz w:val="28"/>
          <w:szCs w:val="28"/>
        </w:rPr>
        <w:t>一、</w:t>
      </w:r>
      <w:r w:rsidRPr="00A16032">
        <w:rPr>
          <w:rFonts w:ascii="標楷體" w:eastAsia="標楷體" w:hAnsi="標楷體" w:hint="eastAsia"/>
          <w:sz w:val="28"/>
          <w:szCs w:val="28"/>
        </w:rPr>
        <w:t>身心障礙者權益保障法第36條</w:t>
      </w:r>
      <w:r>
        <w:rPr>
          <w:rFonts w:ascii="標楷體" w:eastAsia="標楷體" w:hAnsi="標楷體" w:hint="eastAsia"/>
          <w:sz w:val="28"/>
          <w:szCs w:val="28"/>
        </w:rPr>
        <w:t>：「</w:t>
      </w:r>
      <w:r w:rsidRPr="000A0F74">
        <w:rPr>
          <w:rFonts w:ascii="標楷體" w:eastAsia="標楷體" w:hAnsi="標楷體" w:hint="eastAsia"/>
          <w:sz w:val="28"/>
          <w:szCs w:val="28"/>
        </w:rPr>
        <w:t>各級勞工主管機關應結合相關資源，協助庇護工場營運及產品推廣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Pr="00A16032">
        <w:rPr>
          <w:rFonts w:ascii="標楷體" w:eastAsia="標楷體" w:hAnsi="標楷體" w:hint="eastAsia"/>
          <w:sz w:val="28"/>
          <w:szCs w:val="28"/>
        </w:rPr>
        <w:t>。</w:t>
      </w:r>
    </w:p>
    <w:p w:rsidR="00852D06" w:rsidRDefault="00C64865" w:rsidP="00B96D60">
      <w:pPr>
        <w:spacing w:line="42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852D06">
        <w:rPr>
          <w:rFonts w:ascii="標楷體" w:eastAsia="標楷體" w:hAnsi="標楷體" w:hint="eastAsia"/>
          <w:sz w:val="28"/>
          <w:szCs w:val="28"/>
        </w:rPr>
        <w:t>二、</w:t>
      </w:r>
      <w:r w:rsidR="00852D06" w:rsidRPr="00852D06">
        <w:rPr>
          <w:rFonts w:ascii="標楷體" w:eastAsia="標楷體" w:hAnsi="標楷體" w:hint="eastAsia"/>
          <w:sz w:val="28"/>
          <w:szCs w:val="28"/>
        </w:rPr>
        <w:t>勞動部勞動力</w:t>
      </w:r>
      <w:proofErr w:type="gramStart"/>
      <w:r w:rsidR="00852D06" w:rsidRPr="00852D06">
        <w:rPr>
          <w:rFonts w:ascii="標楷體" w:eastAsia="標楷體" w:hAnsi="標楷體" w:hint="eastAsia"/>
          <w:sz w:val="28"/>
          <w:szCs w:val="28"/>
        </w:rPr>
        <w:t>發展署桃竹</w:t>
      </w:r>
      <w:proofErr w:type="gramEnd"/>
      <w:r w:rsidR="00852D06" w:rsidRPr="00852D06">
        <w:rPr>
          <w:rFonts w:ascii="標楷體" w:eastAsia="標楷體" w:hAnsi="標楷體" w:hint="eastAsia"/>
          <w:sz w:val="28"/>
          <w:szCs w:val="28"/>
        </w:rPr>
        <w:t>苗分署104年11月16日</w:t>
      </w:r>
      <w:proofErr w:type="gramStart"/>
      <w:r w:rsidR="00852D06" w:rsidRPr="00852D06">
        <w:rPr>
          <w:rFonts w:ascii="標楷體" w:eastAsia="標楷體" w:hAnsi="標楷體" w:hint="eastAsia"/>
          <w:sz w:val="28"/>
          <w:szCs w:val="28"/>
        </w:rPr>
        <w:t>桃</w:t>
      </w:r>
      <w:proofErr w:type="gramEnd"/>
      <w:r w:rsidR="00852D06" w:rsidRPr="00852D06">
        <w:rPr>
          <w:rFonts w:ascii="標楷體" w:eastAsia="標楷體" w:hAnsi="標楷體" w:hint="eastAsia"/>
          <w:sz w:val="28"/>
          <w:szCs w:val="28"/>
        </w:rPr>
        <w:t>分署</w:t>
      </w:r>
      <w:proofErr w:type="gramStart"/>
      <w:r w:rsidR="00852D06" w:rsidRPr="00852D06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852D06" w:rsidRPr="00852D06">
        <w:rPr>
          <w:rFonts w:ascii="標楷體" w:eastAsia="標楷體" w:hAnsi="標楷體" w:hint="eastAsia"/>
          <w:sz w:val="28"/>
          <w:szCs w:val="28"/>
        </w:rPr>
        <w:t>字第1044002421號函、本市身心障礙者就業基金「</w:t>
      </w:r>
      <w:proofErr w:type="gramStart"/>
      <w:r w:rsidR="00852D06" w:rsidRPr="00852D06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="00852D06" w:rsidRPr="00852D06">
        <w:rPr>
          <w:rFonts w:ascii="標楷體" w:eastAsia="標楷體" w:hAnsi="標楷體" w:hint="eastAsia"/>
          <w:sz w:val="28"/>
          <w:szCs w:val="28"/>
        </w:rPr>
        <w:t>年度身心障礙者庇護性就業服務計畫」辦理。</w:t>
      </w:r>
    </w:p>
    <w:p w:rsidR="00C64865" w:rsidRPr="00A16032" w:rsidRDefault="00C64865" w:rsidP="00B96D60">
      <w:pPr>
        <w:spacing w:line="420" w:lineRule="exact"/>
        <w:ind w:left="1121" w:hangingChars="400" w:hanging="1121"/>
        <w:rPr>
          <w:rFonts w:ascii="標楷體" w:eastAsia="標楷體" w:hAnsi="標楷體"/>
          <w:sz w:val="28"/>
          <w:szCs w:val="28"/>
        </w:rPr>
      </w:pPr>
      <w:r w:rsidRPr="00593025">
        <w:rPr>
          <w:rFonts w:ascii="標楷體" w:eastAsia="標楷體" w:hAnsi="標楷體" w:hint="eastAsia"/>
          <w:b/>
          <w:sz w:val="28"/>
          <w:szCs w:val="28"/>
        </w:rPr>
        <w:t>參、主辦單位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桃園市政府勞動局</w:t>
      </w:r>
    </w:p>
    <w:p w:rsidR="00C64865" w:rsidRPr="00593025" w:rsidRDefault="00C64865" w:rsidP="00B96D60">
      <w:pPr>
        <w:spacing w:line="420" w:lineRule="exact"/>
        <w:ind w:left="420" w:hangingChars="150" w:hanging="420"/>
        <w:rPr>
          <w:rFonts w:ascii="標楷體" w:eastAsia="標楷體" w:hAnsi="標楷體"/>
          <w:b/>
          <w:sz w:val="28"/>
          <w:szCs w:val="28"/>
        </w:rPr>
      </w:pPr>
      <w:r w:rsidRPr="00593025">
        <w:rPr>
          <w:rFonts w:ascii="標楷體" w:eastAsia="標楷體" w:hAnsi="標楷體" w:hint="eastAsia"/>
          <w:b/>
          <w:sz w:val="28"/>
          <w:szCs w:val="28"/>
        </w:rPr>
        <w:t>肆、實施方式</w:t>
      </w:r>
    </w:p>
    <w:p w:rsidR="00C64865" w:rsidRDefault="00C64865" w:rsidP="00B96D60">
      <w:pPr>
        <w:spacing w:line="42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一、</w:t>
      </w:r>
      <w:r>
        <w:rPr>
          <w:rFonts w:ascii="標楷體" w:eastAsia="標楷體" w:hAnsi="標楷體" w:hint="eastAsia"/>
          <w:sz w:val="28"/>
          <w:szCs w:val="28"/>
        </w:rPr>
        <w:t>競賽</w:t>
      </w:r>
      <w:r w:rsidRPr="00A16032">
        <w:rPr>
          <w:rFonts w:ascii="標楷體" w:eastAsia="標楷體" w:hAnsi="標楷體" w:hint="eastAsia"/>
          <w:sz w:val="28"/>
          <w:szCs w:val="28"/>
        </w:rPr>
        <w:t>活動期間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852D06">
        <w:rPr>
          <w:rFonts w:ascii="標楷體" w:eastAsia="標楷體" w:hAnsi="標楷體" w:hint="eastAsia"/>
          <w:sz w:val="28"/>
          <w:szCs w:val="28"/>
        </w:rPr>
        <w:t>104年8月21日</w:t>
      </w:r>
      <w:r w:rsidRPr="00593025">
        <w:rPr>
          <w:rFonts w:ascii="標楷體" w:eastAsia="標楷體" w:hAnsi="標楷體" w:hint="eastAsia"/>
          <w:sz w:val="28"/>
          <w:szCs w:val="28"/>
        </w:rPr>
        <w:t>起至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516871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852D06">
        <w:rPr>
          <w:rFonts w:ascii="標楷體" w:eastAsia="標楷體" w:hAnsi="標楷體" w:hint="eastAsia"/>
          <w:sz w:val="28"/>
          <w:szCs w:val="28"/>
        </w:rPr>
        <w:t>7</w:t>
      </w:r>
      <w:r w:rsidRPr="00593025">
        <w:rPr>
          <w:rFonts w:ascii="標楷體" w:eastAsia="標楷體" w:hAnsi="標楷體" w:hint="eastAsia"/>
          <w:sz w:val="28"/>
          <w:szCs w:val="28"/>
        </w:rPr>
        <w:t>月</w:t>
      </w:r>
      <w:r w:rsidR="00852D06">
        <w:rPr>
          <w:rFonts w:ascii="標楷體" w:eastAsia="標楷體" w:hAnsi="標楷體" w:hint="eastAsia"/>
          <w:sz w:val="28"/>
          <w:szCs w:val="28"/>
        </w:rPr>
        <w:t>31</w:t>
      </w:r>
      <w:r w:rsidRPr="00593025">
        <w:rPr>
          <w:rFonts w:ascii="標楷體" w:eastAsia="標楷體" w:hAnsi="標楷體" w:hint="eastAsia"/>
          <w:sz w:val="28"/>
          <w:szCs w:val="28"/>
        </w:rPr>
        <w:t>日止。</w:t>
      </w:r>
    </w:p>
    <w:p w:rsidR="00C64865" w:rsidRDefault="00C64865" w:rsidP="00B96D60">
      <w:pPr>
        <w:spacing w:line="420" w:lineRule="exact"/>
        <w:ind w:left="2100" w:hangingChars="750" w:hanging="21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二、活動內容：</w:t>
      </w:r>
    </w:p>
    <w:p w:rsidR="00C64865" w:rsidRPr="00170619" w:rsidRDefault="00C64865" w:rsidP="00B96D60">
      <w:pPr>
        <w:spacing w:line="42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由桃園市各級機關於開會或辦理活動時，踴躍採購桃園市立案之身心障礙者庇護工場產品或勞務。</w:t>
      </w:r>
    </w:p>
    <w:p w:rsidR="00C64865" w:rsidRPr="00B96D60" w:rsidRDefault="00C64865" w:rsidP="00B96D60">
      <w:pPr>
        <w:spacing w:line="420" w:lineRule="exact"/>
        <w:ind w:left="700" w:hangingChars="250" w:hanging="700"/>
        <w:rPr>
          <w:rFonts w:ascii="標楷體" w:eastAsia="標楷體" w:hAnsi="標楷體"/>
          <w:color w:val="FF0000"/>
          <w:sz w:val="28"/>
          <w:szCs w:val="28"/>
        </w:rPr>
      </w:pPr>
      <w:r w:rsidRPr="00B96D60">
        <w:rPr>
          <w:rFonts w:ascii="標楷體" w:eastAsia="標楷體" w:hAnsi="標楷體" w:hint="eastAsia"/>
          <w:color w:val="FF0000"/>
          <w:sz w:val="28"/>
          <w:szCs w:val="28"/>
        </w:rPr>
        <w:t xml:space="preserve"> 三、本府各級機關分</w:t>
      </w:r>
      <w:r w:rsidR="00B96D60" w:rsidRPr="00B96D6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96D60">
        <w:rPr>
          <w:rFonts w:ascii="標楷體" w:eastAsia="標楷體" w:hAnsi="標楷體" w:hint="eastAsia"/>
          <w:color w:val="FF0000"/>
          <w:sz w:val="28"/>
          <w:szCs w:val="28"/>
        </w:rPr>
        <w:t>組競賽，組別為：</w:t>
      </w:r>
    </w:p>
    <w:p w:rsidR="00C64865" w:rsidRDefault="00C64865" w:rsidP="00B96D60">
      <w:pPr>
        <w:spacing w:line="420" w:lineRule="exact"/>
        <w:ind w:left="700" w:hangingChars="250" w:hanging="7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BE0E1E">
        <w:rPr>
          <w:rFonts w:ascii="標楷體" w:eastAsia="標楷體" w:hAnsi="標楷體" w:hint="eastAsia"/>
          <w:color w:val="FF0000"/>
          <w:sz w:val="28"/>
          <w:szCs w:val="28"/>
        </w:rPr>
        <w:t xml:space="preserve">  (</w:t>
      </w:r>
      <w:proofErr w:type="gramStart"/>
      <w:r w:rsidRPr="00BE0E1E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proofErr w:type="gramEnd"/>
      <w:r w:rsidRPr="00BE0E1E">
        <w:rPr>
          <w:rFonts w:ascii="標楷體" w:eastAsia="標楷體" w:hAnsi="標楷體" w:hint="eastAsia"/>
          <w:color w:val="FF0000"/>
          <w:sz w:val="28"/>
          <w:szCs w:val="28"/>
        </w:rPr>
        <w:t>)「A組」：</w:t>
      </w:r>
      <w:r w:rsidR="00C05636" w:rsidRPr="00C05636">
        <w:rPr>
          <w:rFonts w:ascii="標楷體" w:eastAsia="標楷體" w:hAnsi="標楷體" w:hint="eastAsia"/>
          <w:color w:val="FF0000"/>
          <w:sz w:val="28"/>
          <w:szCs w:val="28"/>
        </w:rPr>
        <w:t>一級業務機關</w:t>
      </w:r>
      <w:r w:rsidR="00170772">
        <w:rPr>
          <w:rFonts w:ascii="標楷體" w:eastAsia="標楷體" w:hAnsi="標楷體" w:hint="eastAsia"/>
          <w:color w:val="FF0000"/>
          <w:sz w:val="28"/>
          <w:szCs w:val="28"/>
        </w:rPr>
        <w:t>、</w:t>
      </w:r>
      <w:r w:rsidR="00C05636" w:rsidRPr="00C05636">
        <w:rPr>
          <w:rFonts w:ascii="標楷體" w:eastAsia="標楷體" w:hAnsi="標楷體" w:hint="eastAsia"/>
          <w:color w:val="FF0000"/>
          <w:sz w:val="28"/>
          <w:szCs w:val="28"/>
        </w:rPr>
        <w:t>區公所</w:t>
      </w:r>
      <w:r w:rsidR="00170772">
        <w:rPr>
          <w:rFonts w:ascii="標楷體" w:eastAsia="標楷體" w:hAnsi="標楷體" w:hint="eastAsia"/>
          <w:color w:val="FF0000"/>
          <w:sz w:val="28"/>
          <w:szCs w:val="28"/>
        </w:rPr>
        <w:t>、事業機構</w:t>
      </w:r>
      <w:r w:rsidRPr="00BE0E1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C05636" w:rsidRPr="00BE0E1E" w:rsidRDefault="00C05636" w:rsidP="00B96D60">
      <w:pPr>
        <w:spacing w:line="420" w:lineRule="exact"/>
        <w:ind w:left="700" w:hangingChars="250" w:hanging="70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(二)</w:t>
      </w:r>
      <w:r w:rsidRPr="00C05636">
        <w:rPr>
          <w:rFonts w:ascii="標楷體" w:eastAsia="標楷體" w:hAnsi="標楷體" w:hint="eastAsia"/>
          <w:color w:val="FF0000"/>
          <w:sz w:val="28"/>
          <w:szCs w:val="28"/>
        </w:rPr>
        <w:t>「</w:t>
      </w:r>
      <w:r>
        <w:rPr>
          <w:rFonts w:ascii="標楷體" w:eastAsia="標楷體" w:hAnsi="標楷體" w:hint="eastAsia"/>
          <w:color w:val="FF0000"/>
          <w:sz w:val="28"/>
          <w:szCs w:val="28"/>
        </w:rPr>
        <w:t>B</w:t>
      </w:r>
      <w:r w:rsidRPr="00C05636">
        <w:rPr>
          <w:rFonts w:ascii="標楷體" w:eastAsia="標楷體" w:hAnsi="標楷體" w:hint="eastAsia"/>
          <w:color w:val="FF0000"/>
          <w:sz w:val="28"/>
          <w:szCs w:val="28"/>
        </w:rPr>
        <w:t>組」：一級幕僚機關組。</w:t>
      </w:r>
    </w:p>
    <w:p w:rsidR="00C64865" w:rsidRPr="00BE0E1E" w:rsidRDefault="00C64865" w:rsidP="00B96D60">
      <w:pPr>
        <w:spacing w:line="420" w:lineRule="exact"/>
        <w:ind w:left="2240" w:hangingChars="800" w:hanging="2240"/>
        <w:rPr>
          <w:rFonts w:ascii="標楷體" w:eastAsia="標楷體" w:hAnsi="標楷體"/>
          <w:color w:val="FF0000"/>
          <w:sz w:val="28"/>
          <w:szCs w:val="28"/>
        </w:rPr>
      </w:pPr>
      <w:r w:rsidRPr="00BE0E1E">
        <w:rPr>
          <w:rFonts w:ascii="標楷體" w:eastAsia="標楷體" w:hAnsi="標楷體" w:hint="eastAsia"/>
          <w:color w:val="FF0000"/>
          <w:sz w:val="28"/>
          <w:szCs w:val="28"/>
        </w:rPr>
        <w:t xml:space="preserve">    (</w:t>
      </w:r>
      <w:r w:rsidR="00C05636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Pr="00BE0E1E">
        <w:rPr>
          <w:rFonts w:ascii="標楷體" w:eastAsia="標楷體" w:hAnsi="標楷體" w:hint="eastAsia"/>
          <w:color w:val="FF0000"/>
          <w:sz w:val="28"/>
          <w:szCs w:val="28"/>
        </w:rPr>
        <w:t>)「</w:t>
      </w:r>
      <w:r w:rsidR="00C05636">
        <w:rPr>
          <w:rFonts w:ascii="標楷體" w:eastAsia="標楷體" w:hAnsi="標楷體" w:hint="eastAsia"/>
          <w:color w:val="FF0000"/>
          <w:sz w:val="28"/>
          <w:szCs w:val="28"/>
        </w:rPr>
        <w:t>C</w:t>
      </w:r>
      <w:r w:rsidRPr="00BE0E1E">
        <w:rPr>
          <w:rFonts w:ascii="標楷體" w:eastAsia="標楷體" w:hAnsi="標楷體" w:hint="eastAsia"/>
          <w:color w:val="FF0000"/>
          <w:sz w:val="28"/>
          <w:szCs w:val="28"/>
        </w:rPr>
        <w:t>組」：二級機關(含戶政事務所、地政事務所、各警察分局大隊、各衛生所)、所屬學校。</w:t>
      </w:r>
    </w:p>
    <w:p w:rsidR="00C64865" w:rsidRPr="00A16032" w:rsidRDefault="00C64865" w:rsidP="00B96D60">
      <w:pPr>
        <w:spacing w:line="42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A16032">
        <w:rPr>
          <w:rFonts w:ascii="標楷體" w:eastAsia="標楷體" w:hAnsi="標楷體" w:hint="eastAsia"/>
          <w:sz w:val="28"/>
          <w:szCs w:val="28"/>
        </w:rPr>
        <w:t>、評比：</w:t>
      </w:r>
    </w:p>
    <w:p w:rsidR="00C64865" w:rsidRDefault="00C64865" w:rsidP="00B96D60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911A24">
        <w:rPr>
          <w:rFonts w:ascii="標楷體" w:eastAsia="標楷體" w:hAnsi="標楷體" w:hint="eastAsia"/>
          <w:sz w:val="28"/>
          <w:szCs w:val="28"/>
        </w:rPr>
        <w:t>於競賽期間內，</w:t>
      </w:r>
      <w:r>
        <w:rPr>
          <w:rFonts w:ascii="標楷體" w:eastAsia="標楷體" w:hAnsi="標楷體" w:hint="eastAsia"/>
          <w:sz w:val="28"/>
          <w:szCs w:val="28"/>
        </w:rPr>
        <w:t>本府所屬各機關</w:t>
      </w:r>
      <w:r w:rsidRPr="00543EDF">
        <w:rPr>
          <w:rFonts w:ascii="標楷體" w:eastAsia="標楷體" w:hAnsi="標楷體" w:hint="eastAsia"/>
          <w:sz w:val="28"/>
          <w:szCs w:val="28"/>
        </w:rPr>
        <w:t>「</w:t>
      </w:r>
      <w:r w:rsidRPr="00B33328">
        <w:rPr>
          <w:rFonts w:ascii="標楷體" w:eastAsia="標楷體" w:hAnsi="標楷體" w:hint="eastAsia"/>
          <w:sz w:val="28"/>
          <w:szCs w:val="28"/>
          <w:u w:val="single"/>
        </w:rPr>
        <w:t>實際採購轄內庇護工場產品或勞務金額</w:t>
      </w:r>
      <w:r w:rsidRPr="00543EDF">
        <w:rPr>
          <w:rFonts w:ascii="標楷體" w:eastAsia="標楷體" w:hAnsi="標楷體" w:hint="eastAsia"/>
          <w:sz w:val="28"/>
          <w:szCs w:val="28"/>
        </w:rPr>
        <w:t>」</w:t>
      </w:r>
      <w:r w:rsidRPr="00911A24">
        <w:rPr>
          <w:rFonts w:ascii="標楷體" w:eastAsia="標楷體" w:hAnsi="標楷體" w:hint="eastAsia"/>
          <w:sz w:val="28"/>
          <w:szCs w:val="28"/>
        </w:rPr>
        <w:t>（分子）</w:t>
      </w:r>
      <w:r>
        <w:rPr>
          <w:rFonts w:ascii="標楷體" w:eastAsia="標楷體" w:hAnsi="標楷體" w:hint="eastAsia"/>
          <w:sz w:val="28"/>
          <w:szCs w:val="28"/>
        </w:rPr>
        <w:t>除以</w:t>
      </w:r>
      <w:r w:rsidRPr="00543EDF">
        <w:rPr>
          <w:rFonts w:ascii="標楷體" w:eastAsia="標楷體" w:hAnsi="標楷體" w:hint="eastAsia"/>
          <w:b/>
          <w:sz w:val="28"/>
          <w:szCs w:val="28"/>
        </w:rPr>
        <w:t>「</w:t>
      </w:r>
      <w:r w:rsidRPr="00543EDF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BE0E1E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543EDF">
        <w:rPr>
          <w:rFonts w:ascii="標楷體" w:eastAsia="標楷體" w:hAnsi="標楷體" w:hint="eastAsia"/>
          <w:sz w:val="28"/>
          <w:szCs w:val="28"/>
          <w:u w:val="single"/>
        </w:rPr>
        <w:t>年7月</w:t>
      </w:r>
      <w:r>
        <w:rPr>
          <w:rFonts w:ascii="標楷體" w:eastAsia="標楷體" w:hAnsi="標楷體" w:hint="eastAsia"/>
          <w:sz w:val="28"/>
          <w:szCs w:val="28"/>
          <w:u w:val="single"/>
        </w:rPr>
        <w:t>30日</w:t>
      </w:r>
      <w:r w:rsidRPr="00543EDF">
        <w:rPr>
          <w:rFonts w:ascii="標楷體" w:eastAsia="標楷體" w:hAnsi="標楷體" w:hint="eastAsia"/>
          <w:sz w:val="28"/>
          <w:szCs w:val="28"/>
          <w:u w:val="single"/>
        </w:rPr>
        <w:t>機關員工總人數</w:t>
      </w:r>
      <w:r w:rsidRPr="00543EDF">
        <w:rPr>
          <w:rFonts w:ascii="標楷體" w:eastAsia="標楷體" w:hAnsi="標楷體" w:hint="eastAsia"/>
          <w:sz w:val="28"/>
          <w:szCs w:val="28"/>
        </w:rPr>
        <w:t>」（分母）</w:t>
      </w:r>
      <w:r>
        <w:rPr>
          <w:rFonts w:ascii="標楷體" w:eastAsia="標楷體" w:hAnsi="標楷體" w:hint="eastAsia"/>
          <w:sz w:val="28"/>
          <w:szCs w:val="28"/>
        </w:rPr>
        <w:t>等於</w:t>
      </w:r>
      <w:r w:rsidRPr="00543EDF">
        <w:rPr>
          <w:rFonts w:ascii="標楷體" w:eastAsia="標楷體" w:hAnsi="標楷體" w:hint="eastAsia"/>
          <w:sz w:val="28"/>
          <w:szCs w:val="28"/>
        </w:rPr>
        <w:t>「</w:t>
      </w:r>
      <w:r w:rsidRPr="00543EDF">
        <w:rPr>
          <w:rFonts w:ascii="標楷體" w:eastAsia="標楷體" w:hAnsi="標楷體" w:hint="eastAsia"/>
          <w:sz w:val="28"/>
          <w:szCs w:val="28"/>
          <w:u w:val="single"/>
        </w:rPr>
        <w:t>機關平均每</w:t>
      </w:r>
      <w:r>
        <w:rPr>
          <w:rFonts w:ascii="標楷體" w:eastAsia="標楷體" w:hAnsi="標楷體" w:hint="eastAsia"/>
          <w:sz w:val="28"/>
          <w:szCs w:val="28"/>
          <w:u w:val="single"/>
        </w:rPr>
        <w:t>員工</w:t>
      </w:r>
      <w:r w:rsidRPr="00543EDF">
        <w:rPr>
          <w:rFonts w:ascii="標楷體" w:eastAsia="標楷體" w:hAnsi="標楷體" w:hint="eastAsia"/>
          <w:sz w:val="28"/>
          <w:szCs w:val="28"/>
          <w:u w:val="single"/>
        </w:rPr>
        <w:t>採購庇護產品金額</w:t>
      </w:r>
      <w:r w:rsidRPr="00543EDF">
        <w:rPr>
          <w:rFonts w:ascii="標楷體" w:eastAsia="標楷體" w:hAnsi="標楷體" w:hint="eastAsia"/>
          <w:sz w:val="28"/>
          <w:szCs w:val="28"/>
        </w:rPr>
        <w:t>」。</w:t>
      </w:r>
    </w:p>
    <w:p w:rsidR="00C64865" w:rsidRPr="00B96D60" w:rsidRDefault="00C64865" w:rsidP="00B96D60">
      <w:pPr>
        <w:spacing w:line="420" w:lineRule="exact"/>
        <w:ind w:left="1120" w:hangingChars="400" w:hanging="112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96D60">
        <w:rPr>
          <w:rFonts w:ascii="標楷體" w:eastAsia="標楷體" w:hAnsi="標楷體" w:hint="eastAsia"/>
          <w:color w:val="FF0000"/>
          <w:sz w:val="28"/>
          <w:szCs w:val="28"/>
        </w:rPr>
        <w:t xml:space="preserve"> (二)</w:t>
      </w:r>
      <w:r w:rsidR="00B96D60" w:rsidRPr="00B96D60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B96D60">
        <w:rPr>
          <w:rFonts w:ascii="標楷體" w:eastAsia="標楷體" w:hAnsi="標楷體" w:hint="eastAsia"/>
          <w:color w:val="FF0000"/>
          <w:sz w:val="28"/>
          <w:szCs w:val="28"/>
        </w:rPr>
        <w:t>組機關分別由本局統計「機關平均每員工採購庇護產品金額」</w:t>
      </w:r>
      <w:r w:rsidR="00B96D60">
        <w:rPr>
          <w:rFonts w:ascii="標楷體" w:eastAsia="標楷體" w:hAnsi="標楷體" w:hint="eastAsia"/>
          <w:color w:val="FF0000"/>
          <w:sz w:val="28"/>
          <w:szCs w:val="28"/>
        </w:rPr>
        <w:t>：</w:t>
      </w:r>
      <w:r w:rsidR="00B96D60" w:rsidRPr="00B96D60">
        <w:rPr>
          <w:rFonts w:ascii="標楷體" w:eastAsia="標楷體" w:hAnsi="標楷體" w:hint="eastAsia"/>
          <w:color w:val="FF0000"/>
          <w:sz w:val="28"/>
          <w:szCs w:val="28"/>
        </w:rPr>
        <w:t>「A組」及「C組」</w:t>
      </w:r>
      <w:r w:rsidRPr="00B96D60">
        <w:rPr>
          <w:rFonts w:ascii="標楷體" w:eastAsia="標楷體" w:hAnsi="標楷體" w:hint="eastAsia"/>
          <w:color w:val="FF0000"/>
          <w:sz w:val="28"/>
          <w:szCs w:val="28"/>
        </w:rPr>
        <w:t>最高之前5名為優勝機關</w:t>
      </w:r>
      <w:r w:rsidR="00B96D60" w:rsidRPr="00B96D60">
        <w:rPr>
          <w:rFonts w:ascii="標楷體" w:eastAsia="標楷體" w:hAnsi="標楷體" w:hint="eastAsia"/>
          <w:color w:val="FF0000"/>
          <w:sz w:val="28"/>
          <w:szCs w:val="28"/>
        </w:rPr>
        <w:t>，「</w:t>
      </w:r>
      <w:r w:rsidR="00B96D60">
        <w:rPr>
          <w:rFonts w:ascii="標楷體" w:eastAsia="標楷體" w:hAnsi="標楷體" w:hint="eastAsia"/>
          <w:color w:val="FF0000"/>
          <w:sz w:val="28"/>
          <w:szCs w:val="28"/>
        </w:rPr>
        <w:t>B</w:t>
      </w:r>
      <w:r w:rsidR="00B96D60" w:rsidRPr="00B96D60">
        <w:rPr>
          <w:rFonts w:ascii="標楷體" w:eastAsia="標楷體" w:hAnsi="標楷體" w:hint="eastAsia"/>
          <w:color w:val="FF0000"/>
          <w:sz w:val="28"/>
          <w:szCs w:val="28"/>
        </w:rPr>
        <w:t>組」</w:t>
      </w:r>
      <w:r w:rsidR="00B96D60">
        <w:rPr>
          <w:rFonts w:ascii="標楷體" w:eastAsia="標楷體" w:hAnsi="標楷體" w:hint="eastAsia"/>
          <w:color w:val="FF0000"/>
          <w:sz w:val="28"/>
          <w:szCs w:val="28"/>
        </w:rPr>
        <w:t>第1名為優勝機關</w:t>
      </w:r>
      <w:r w:rsidRPr="00B96D60">
        <w:rPr>
          <w:rFonts w:ascii="標楷體" w:eastAsia="標楷體" w:hAnsi="標楷體" w:hint="eastAsia"/>
          <w:color w:val="FF0000"/>
          <w:sz w:val="28"/>
          <w:szCs w:val="28"/>
        </w:rPr>
        <w:t xml:space="preserve">。 </w:t>
      </w:r>
    </w:p>
    <w:p w:rsidR="00C64865" w:rsidRDefault="00C64865" w:rsidP="00B96D60">
      <w:pPr>
        <w:spacing w:line="42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(三)各機關於10</w:t>
      </w:r>
      <w:r w:rsidR="00BE0E1E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年8月</w:t>
      </w:r>
      <w:r w:rsidR="00BE0E1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日前，將</w:t>
      </w:r>
      <w:r w:rsidRPr="005F4F91">
        <w:rPr>
          <w:rFonts w:ascii="標楷體" w:eastAsia="標楷體" w:hAnsi="標楷體" w:hint="eastAsia"/>
          <w:sz w:val="28"/>
          <w:szCs w:val="28"/>
        </w:rPr>
        <w:t>「10</w:t>
      </w:r>
      <w:r w:rsidR="00BE0E1E">
        <w:rPr>
          <w:rFonts w:ascii="標楷體" w:eastAsia="標楷體" w:hAnsi="標楷體" w:hint="eastAsia"/>
          <w:sz w:val="28"/>
          <w:szCs w:val="28"/>
        </w:rPr>
        <w:t>5</w:t>
      </w:r>
      <w:r w:rsidRPr="005F4F91">
        <w:rPr>
          <w:rFonts w:ascii="標楷體" w:eastAsia="標楷體" w:hAnsi="標楷體" w:hint="eastAsia"/>
          <w:sz w:val="28"/>
          <w:szCs w:val="28"/>
        </w:rPr>
        <w:t>年機關平均每</w:t>
      </w:r>
      <w:r w:rsidRPr="00392713">
        <w:rPr>
          <w:rFonts w:ascii="標楷體" w:eastAsia="標楷體" w:hAnsi="標楷體" w:hint="eastAsia"/>
          <w:sz w:val="28"/>
          <w:szCs w:val="28"/>
        </w:rPr>
        <w:t>員工</w:t>
      </w:r>
      <w:r w:rsidRPr="005F4F91">
        <w:rPr>
          <w:rFonts w:ascii="標楷體" w:eastAsia="標楷體" w:hAnsi="標楷體" w:hint="eastAsia"/>
          <w:sz w:val="28"/>
          <w:szCs w:val="28"/>
        </w:rPr>
        <w:t>採購庇護產品金額提報表」</w:t>
      </w:r>
      <w:r>
        <w:rPr>
          <w:rFonts w:ascii="標楷體" w:eastAsia="標楷體" w:hAnsi="標楷體" w:hint="eastAsia"/>
          <w:sz w:val="28"/>
          <w:szCs w:val="28"/>
        </w:rPr>
        <w:t>送本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局彙辦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B96D60" w:rsidRDefault="00B96D60" w:rsidP="00B96D60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C64865" w:rsidRPr="00A16032" w:rsidRDefault="00C64865" w:rsidP="00B96D60">
      <w:pPr>
        <w:spacing w:line="4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五、</w:t>
      </w:r>
      <w:r w:rsidRPr="00A16032">
        <w:rPr>
          <w:rFonts w:ascii="標楷體" w:eastAsia="標楷體" w:hAnsi="標楷體" w:hint="eastAsia"/>
          <w:sz w:val="28"/>
          <w:szCs w:val="28"/>
        </w:rPr>
        <w:t>獎勵</w:t>
      </w:r>
    </w:p>
    <w:p w:rsidR="00C64865" w:rsidRDefault="00C64865" w:rsidP="00B96D60">
      <w:pPr>
        <w:spacing w:line="42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 w:rsidRPr="00A16032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 1</w:t>
      </w:r>
      <w:r w:rsidR="0039493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所優勝</w:t>
      </w:r>
      <w:r w:rsidRPr="00B35F3E">
        <w:rPr>
          <w:rFonts w:ascii="標楷體" w:eastAsia="標楷體" w:hAnsi="標楷體" w:hint="eastAsia"/>
          <w:sz w:val="28"/>
          <w:szCs w:val="28"/>
        </w:rPr>
        <w:t>機關於</w:t>
      </w:r>
      <w:r>
        <w:rPr>
          <w:rFonts w:ascii="標楷體" w:eastAsia="標楷體" w:hAnsi="標楷體" w:hint="eastAsia"/>
          <w:sz w:val="28"/>
          <w:szCs w:val="28"/>
        </w:rPr>
        <w:t>本局</w:t>
      </w:r>
      <w:r w:rsidRPr="007D469E">
        <w:rPr>
          <w:rFonts w:ascii="標楷體" w:eastAsia="標楷體" w:hAnsi="標楷體" w:hint="eastAsia"/>
          <w:sz w:val="28"/>
          <w:szCs w:val="28"/>
        </w:rPr>
        <w:t>10</w:t>
      </w:r>
      <w:r w:rsidR="00BE0E1E">
        <w:rPr>
          <w:rFonts w:ascii="標楷體" w:eastAsia="標楷體" w:hAnsi="標楷體" w:hint="eastAsia"/>
          <w:sz w:val="28"/>
          <w:szCs w:val="28"/>
        </w:rPr>
        <w:t>5</w:t>
      </w:r>
      <w:r w:rsidRPr="007D469E">
        <w:rPr>
          <w:rFonts w:ascii="標楷體" w:eastAsia="標楷體" w:hAnsi="標楷體" w:hint="eastAsia"/>
          <w:sz w:val="28"/>
          <w:szCs w:val="28"/>
        </w:rPr>
        <w:t>年</w:t>
      </w:r>
      <w:r w:rsidR="00BE0E1E">
        <w:rPr>
          <w:rFonts w:ascii="標楷體" w:eastAsia="標楷體" w:hAnsi="標楷體" w:hint="eastAsia"/>
          <w:sz w:val="28"/>
          <w:szCs w:val="28"/>
        </w:rPr>
        <w:t>8</w:t>
      </w:r>
      <w:r w:rsidRPr="007D469E">
        <w:rPr>
          <w:rFonts w:ascii="標楷體" w:eastAsia="標楷體" w:hAnsi="標楷體" w:hint="eastAsia"/>
          <w:sz w:val="28"/>
          <w:szCs w:val="28"/>
        </w:rPr>
        <w:t>月份辦理之「桃園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7D469E">
        <w:rPr>
          <w:rFonts w:ascii="標楷體" w:eastAsia="標楷體" w:hAnsi="標楷體" w:hint="eastAsia"/>
          <w:sz w:val="28"/>
          <w:szCs w:val="28"/>
        </w:rPr>
        <w:t>庇護工場中秋節禮品聯合促銷嘉年華活動」，頒發</w:t>
      </w:r>
      <w:proofErr w:type="gramStart"/>
      <w:r w:rsidRPr="007D469E">
        <w:rPr>
          <w:rFonts w:ascii="標楷體" w:eastAsia="標楷體" w:hAnsi="標楷體" w:hint="eastAsia"/>
          <w:sz w:val="28"/>
          <w:szCs w:val="28"/>
        </w:rPr>
        <w:t>獎牌</w:t>
      </w:r>
      <w:r>
        <w:rPr>
          <w:rFonts w:ascii="標楷體" w:eastAsia="標楷體" w:hAnsi="標楷體" w:hint="eastAsia"/>
          <w:sz w:val="28"/>
          <w:szCs w:val="28"/>
        </w:rPr>
        <w:t>乙面</w:t>
      </w:r>
      <w:r w:rsidRPr="007D469E">
        <w:rPr>
          <w:rFonts w:ascii="標楷體" w:eastAsia="標楷體" w:hAnsi="標楷體" w:hint="eastAsia"/>
          <w:sz w:val="28"/>
          <w:szCs w:val="28"/>
        </w:rPr>
        <w:t>公開</w:t>
      </w:r>
      <w:proofErr w:type="gramEnd"/>
      <w:r w:rsidRPr="007D469E">
        <w:rPr>
          <w:rFonts w:ascii="標楷體" w:eastAsia="標楷體" w:hAnsi="標楷體" w:hint="eastAsia"/>
          <w:sz w:val="28"/>
          <w:szCs w:val="28"/>
        </w:rPr>
        <w:t>表揚。</w:t>
      </w:r>
    </w:p>
    <w:p w:rsidR="00C64865" w:rsidRPr="0032640B" w:rsidRDefault="00C64865" w:rsidP="00B96D60">
      <w:pPr>
        <w:spacing w:line="4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4B0BF5">
        <w:rPr>
          <w:rFonts w:ascii="標楷體" w:eastAsia="標楷體" w:hAnsi="標楷體" w:hint="eastAsia"/>
          <w:color w:val="FF0000"/>
          <w:sz w:val="28"/>
          <w:szCs w:val="28"/>
        </w:rPr>
        <w:t>(</w:t>
      </w:r>
      <w:r w:rsidRPr="0032640B">
        <w:rPr>
          <w:rFonts w:ascii="標楷體" w:eastAsia="標楷體" w:hAnsi="標楷體" w:hint="eastAsia"/>
          <w:color w:val="FF0000"/>
          <w:sz w:val="28"/>
          <w:szCs w:val="28"/>
        </w:rPr>
        <w:t>二)另優勝機關之承辦人員、主管予以敘獎。敘獎標準如下表：</w:t>
      </w:r>
    </w:p>
    <w:tbl>
      <w:tblPr>
        <w:tblW w:w="5749" w:type="pct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3352"/>
        <w:gridCol w:w="3352"/>
        <w:gridCol w:w="3352"/>
      </w:tblGrid>
      <w:tr w:rsidR="007D3094" w:rsidRPr="0032640B" w:rsidTr="005D09FF">
        <w:trPr>
          <w:trHeight w:val="1048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shd w:val="clear" w:color="auto" w:fill="E0E0E0"/>
          </w:tcPr>
          <w:p w:rsidR="0013739C" w:rsidRPr="00170772" w:rsidRDefault="0013739C" w:rsidP="00E41732">
            <w:pPr>
              <w:spacing w:line="440" w:lineRule="exact"/>
              <w:ind w:firstLineChars="150" w:firstLine="420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  <w:p w:rsidR="0013739C" w:rsidRPr="00170772" w:rsidRDefault="0013739C" w:rsidP="00E4173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511" w:type="pct"/>
            <w:shd w:val="clear" w:color="auto" w:fill="E0E0E0"/>
            <w:vAlign w:val="center"/>
          </w:tcPr>
          <w:p w:rsidR="005D09FF" w:rsidRPr="00170772" w:rsidRDefault="0013739C" w:rsidP="00017C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b/>
                <w:sz w:val="36"/>
                <w:szCs w:val="36"/>
                <w:bdr w:val="single" w:sz="4" w:space="0" w:color="auto"/>
                <w:shd w:val="pct15" w:color="auto" w:fill="FFFFFF"/>
              </w:rPr>
              <w:t>A組</w:t>
            </w:r>
            <w:r w:rsidRPr="0017077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r w:rsidR="005D09FF" w:rsidRPr="0017077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一級</w:t>
            </w:r>
            <w:r w:rsidR="00017CCD" w:rsidRPr="00170772">
              <w:rPr>
                <w:rFonts w:ascii="標楷體" w:eastAsia="標楷體" w:hAnsi="標楷體" w:hint="eastAsia"/>
                <w:sz w:val="28"/>
                <w:szCs w:val="28"/>
              </w:rPr>
              <w:t>業務機關暨</w:t>
            </w:r>
          </w:p>
          <w:p w:rsidR="00017CCD" w:rsidRPr="00170772" w:rsidRDefault="00017CCD" w:rsidP="00017CC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區公所</w:t>
            </w:r>
            <w:r w:rsidR="005D09FF" w:rsidRPr="0017077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511" w:type="pct"/>
            <w:shd w:val="clear" w:color="auto" w:fill="E0E0E0"/>
            <w:vAlign w:val="center"/>
          </w:tcPr>
          <w:p w:rsidR="0013739C" w:rsidRDefault="00BE0E1E" w:rsidP="00017CCD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pacing w:val="-10"/>
                <w:sz w:val="28"/>
                <w:szCs w:val="28"/>
              </w:rPr>
            </w:pPr>
            <w:r w:rsidRPr="0032640B">
              <w:rPr>
                <w:rFonts w:ascii="標楷體" w:eastAsia="標楷體" w:hAnsi="標楷體" w:hint="eastAsia"/>
                <w:b/>
                <w:color w:val="FF0000"/>
                <w:sz w:val="36"/>
                <w:szCs w:val="36"/>
                <w:bdr w:val="single" w:sz="4" w:space="0" w:color="auto"/>
              </w:rPr>
              <w:t>B組</w:t>
            </w:r>
            <w:r w:rsidRPr="003264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5D09FF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一級</w:t>
            </w:r>
            <w:r w:rsidR="00017CCD">
              <w:rPr>
                <w:rFonts w:ascii="標楷體" w:eastAsia="標楷體" w:hAnsi="標楷體" w:hint="eastAsia"/>
                <w:color w:val="FF0000"/>
                <w:spacing w:val="-10"/>
                <w:sz w:val="28"/>
                <w:szCs w:val="28"/>
              </w:rPr>
              <w:t>幕僚機關組</w:t>
            </w:r>
          </w:p>
          <w:p w:rsidR="005D09FF" w:rsidRPr="0032640B" w:rsidRDefault="005D09FF" w:rsidP="00017CCD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1" w:type="pct"/>
            <w:shd w:val="clear" w:color="auto" w:fill="E0E0E0"/>
            <w:vAlign w:val="center"/>
          </w:tcPr>
          <w:p w:rsidR="0013739C" w:rsidRPr="00170772" w:rsidRDefault="00017CCD" w:rsidP="00E41732">
            <w:pPr>
              <w:spacing w:line="44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b/>
                <w:sz w:val="36"/>
                <w:szCs w:val="36"/>
                <w:bdr w:val="single" w:sz="4" w:space="0" w:color="auto"/>
              </w:rPr>
              <w:t>C</w:t>
            </w:r>
            <w:r w:rsidR="0013739C" w:rsidRPr="00170772">
              <w:rPr>
                <w:rFonts w:ascii="標楷體" w:eastAsia="標楷體" w:hAnsi="標楷體" w:hint="eastAsia"/>
                <w:b/>
                <w:sz w:val="36"/>
                <w:szCs w:val="36"/>
                <w:bdr w:val="single" w:sz="4" w:space="0" w:color="auto"/>
              </w:rPr>
              <w:t>組</w:t>
            </w:r>
            <w:r w:rsidR="0013739C" w:rsidRPr="0017077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3739C" w:rsidRPr="0017077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二級機關及學校</w:t>
            </w:r>
            <w:r w:rsidR="005D09FF" w:rsidRPr="00170772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組</w:t>
            </w:r>
          </w:p>
          <w:p w:rsidR="005D09FF" w:rsidRPr="00170772" w:rsidRDefault="005D09FF" w:rsidP="00E41732">
            <w:pPr>
              <w:spacing w:line="440" w:lineRule="exac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7D3094" w:rsidRPr="0032640B" w:rsidTr="005D09FF">
        <w:trPr>
          <w:trHeight w:val="20"/>
          <w:jc w:val="center"/>
        </w:trPr>
        <w:tc>
          <w:tcPr>
            <w:tcW w:w="467" w:type="pct"/>
            <w:vAlign w:val="center"/>
          </w:tcPr>
          <w:p w:rsidR="0013739C" w:rsidRPr="00170772" w:rsidRDefault="0013739C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11" w:type="pct"/>
            <w:vAlign w:val="center"/>
          </w:tcPr>
          <w:p w:rsidR="00017CCD" w:rsidRPr="00170772" w:rsidRDefault="00017CCD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13739C" w:rsidRPr="00170772">
              <w:rPr>
                <w:rFonts w:ascii="標楷體" w:eastAsia="標楷體" w:hAnsi="標楷體" w:hint="eastAsia"/>
                <w:sz w:val="28"/>
                <w:szCs w:val="28"/>
              </w:rPr>
              <w:t>嘉獎2次3人</w:t>
            </w:r>
          </w:p>
          <w:p w:rsidR="0013739C" w:rsidRPr="00170772" w:rsidRDefault="00017CCD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13739C" w:rsidRPr="00170772">
              <w:rPr>
                <w:rFonts w:ascii="標楷體" w:eastAsia="標楷體" w:hAnsi="標楷體" w:hint="eastAsia"/>
                <w:sz w:val="28"/>
                <w:szCs w:val="28"/>
              </w:rPr>
              <w:t>嘉獎1次3人</w:t>
            </w:r>
          </w:p>
        </w:tc>
        <w:tc>
          <w:tcPr>
            <w:tcW w:w="1511" w:type="pct"/>
            <w:vAlign w:val="center"/>
          </w:tcPr>
          <w:p w:rsidR="00545CA8" w:rsidRPr="00545CA8" w:rsidRDefault="00545CA8" w:rsidP="00545CA8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45C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(1)嘉獎2次2人</w:t>
            </w:r>
          </w:p>
          <w:p w:rsidR="0013739C" w:rsidRPr="0032640B" w:rsidRDefault="00545CA8" w:rsidP="00545CA8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545CA8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(2)嘉獎1次3人</w:t>
            </w:r>
          </w:p>
        </w:tc>
        <w:tc>
          <w:tcPr>
            <w:tcW w:w="1511" w:type="pct"/>
            <w:vAlign w:val="center"/>
          </w:tcPr>
          <w:p w:rsidR="00017CCD" w:rsidRPr="00170772" w:rsidRDefault="00017CCD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13739C" w:rsidRPr="00170772">
              <w:rPr>
                <w:rFonts w:ascii="標楷體" w:eastAsia="標楷體" w:hAnsi="標楷體" w:hint="eastAsia"/>
                <w:sz w:val="28"/>
                <w:szCs w:val="28"/>
              </w:rPr>
              <w:t>嘉獎2次2人</w:t>
            </w:r>
          </w:p>
          <w:p w:rsidR="0013739C" w:rsidRPr="00170772" w:rsidRDefault="00017CCD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13739C" w:rsidRPr="00170772">
              <w:rPr>
                <w:rFonts w:ascii="標楷體" w:eastAsia="標楷體" w:hAnsi="標楷體" w:hint="eastAsia"/>
                <w:sz w:val="28"/>
                <w:szCs w:val="28"/>
              </w:rPr>
              <w:t>嘉獎1次3人</w:t>
            </w:r>
          </w:p>
        </w:tc>
      </w:tr>
      <w:tr w:rsidR="005D09FF" w:rsidRPr="0032640B" w:rsidTr="005D09FF">
        <w:trPr>
          <w:trHeight w:val="20"/>
          <w:jc w:val="center"/>
        </w:trPr>
        <w:tc>
          <w:tcPr>
            <w:tcW w:w="467" w:type="pct"/>
            <w:vAlign w:val="center"/>
          </w:tcPr>
          <w:p w:rsidR="005D09FF" w:rsidRPr="00170772" w:rsidRDefault="005D09FF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11" w:type="pct"/>
            <w:vAlign w:val="center"/>
          </w:tcPr>
          <w:p w:rsidR="005D09FF" w:rsidRPr="00170772" w:rsidRDefault="005D09FF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(1)嘉獎2次2人</w:t>
            </w:r>
          </w:p>
          <w:p w:rsidR="005D09FF" w:rsidRPr="00170772" w:rsidRDefault="005D09FF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(2)嘉獎1次2人</w:t>
            </w:r>
          </w:p>
        </w:tc>
        <w:tc>
          <w:tcPr>
            <w:tcW w:w="1511" w:type="pct"/>
            <w:vMerge w:val="restart"/>
            <w:vAlign w:val="center"/>
          </w:tcPr>
          <w:p w:rsidR="005D09FF" w:rsidRDefault="005D09FF" w:rsidP="005D09FF">
            <w:pPr>
              <w:spacing w:line="440" w:lineRule="exact"/>
              <w:ind w:left="840" w:hangingChars="30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包含：財政局、新聞處、</w:t>
            </w:r>
          </w:p>
          <w:p w:rsidR="005D09FF" w:rsidRDefault="005D09FF" w:rsidP="005D09FF">
            <w:pPr>
              <w:spacing w:line="440" w:lineRule="exact"/>
              <w:ind w:left="840" w:hangingChars="30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秘書處、法務局、</w:t>
            </w:r>
          </w:p>
          <w:p w:rsidR="005D09FF" w:rsidRDefault="005D09FF" w:rsidP="005D09FF">
            <w:pPr>
              <w:spacing w:line="440" w:lineRule="exact"/>
              <w:ind w:left="840" w:hangingChars="30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人事處、主計處、</w:t>
            </w:r>
          </w:p>
          <w:p w:rsidR="005D09FF" w:rsidRPr="0032640B" w:rsidRDefault="005D09FF" w:rsidP="005D09FF">
            <w:pPr>
              <w:spacing w:line="440" w:lineRule="exact"/>
              <w:ind w:left="840" w:hangingChars="300" w:hanging="84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 政風處、研考會</w:t>
            </w:r>
          </w:p>
        </w:tc>
        <w:tc>
          <w:tcPr>
            <w:tcW w:w="1511" w:type="pct"/>
            <w:vAlign w:val="center"/>
          </w:tcPr>
          <w:p w:rsidR="005D09FF" w:rsidRPr="00170772" w:rsidRDefault="005D09FF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(1)嘉獎2次1人</w:t>
            </w:r>
          </w:p>
          <w:p w:rsidR="005D09FF" w:rsidRPr="00170772" w:rsidRDefault="005D09FF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(2)嘉獎1次3人</w:t>
            </w:r>
          </w:p>
        </w:tc>
      </w:tr>
      <w:tr w:rsidR="005D09FF" w:rsidRPr="0032640B" w:rsidTr="005D09FF">
        <w:trPr>
          <w:trHeight w:val="20"/>
          <w:jc w:val="center"/>
        </w:trPr>
        <w:tc>
          <w:tcPr>
            <w:tcW w:w="467" w:type="pct"/>
            <w:vAlign w:val="center"/>
          </w:tcPr>
          <w:p w:rsidR="005D09FF" w:rsidRPr="00170772" w:rsidRDefault="005D09FF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11" w:type="pct"/>
            <w:vAlign w:val="center"/>
          </w:tcPr>
          <w:p w:rsidR="005D09FF" w:rsidRPr="00170772" w:rsidRDefault="005D09FF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嘉獎1次4人</w:t>
            </w:r>
          </w:p>
        </w:tc>
        <w:tc>
          <w:tcPr>
            <w:tcW w:w="1511" w:type="pct"/>
            <w:vMerge/>
            <w:vAlign w:val="center"/>
          </w:tcPr>
          <w:p w:rsidR="005D09FF" w:rsidRPr="0032640B" w:rsidRDefault="005D09FF" w:rsidP="0013739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5D09FF" w:rsidRPr="00170772" w:rsidRDefault="005D09FF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嘉獎1次4人</w:t>
            </w:r>
          </w:p>
        </w:tc>
      </w:tr>
      <w:tr w:rsidR="005D09FF" w:rsidRPr="0032640B" w:rsidTr="005D09FF">
        <w:trPr>
          <w:trHeight w:val="20"/>
          <w:jc w:val="center"/>
        </w:trPr>
        <w:tc>
          <w:tcPr>
            <w:tcW w:w="467" w:type="pct"/>
            <w:vAlign w:val="center"/>
          </w:tcPr>
          <w:p w:rsidR="005D09FF" w:rsidRPr="00170772" w:rsidRDefault="005D09FF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11" w:type="pct"/>
            <w:vAlign w:val="center"/>
          </w:tcPr>
          <w:p w:rsidR="005D09FF" w:rsidRPr="00170772" w:rsidRDefault="005D09FF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嘉獎1次2人</w:t>
            </w:r>
          </w:p>
        </w:tc>
        <w:tc>
          <w:tcPr>
            <w:tcW w:w="1511" w:type="pct"/>
            <w:vMerge/>
            <w:vAlign w:val="center"/>
          </w:tcPr>
          <w:p w:rsidR="005D09FF" w:rsidRPr="0032640B" w:rsidRDefault="005D09FF" w:rsidP="0013739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5D09FF" w:rsidRPr="00170772" w:rsidRDefault="005D09FF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嘉獎1次2人</w:t>
            </w:r>
          </w:p>
        </w:tc>
      </w:tr>
      <w:tr w:rsidR="005D09FF" w:rsidRPr="0032640B" w:rsidTr="005D09FF">
        <w:trPr>
          <w:trHeight w:val="20"/>
          <w:jc w:val="center"/>
        </w:trPr>
        <w:tc>
          <w:tcPr>
            <w:tcW w:w="467" w:type="pct"/>
            <w:vAlign w:val="center"/>
          </w:tcPr>
          <w:p w:rsidR="005D09FF" w:rsidRPr="00170772" w:rsidRDefault="005D09FF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11" w:type="pct"/>
            <w:vAlign w:val="center"/>
          </w:tcPr>
          <w:p w:rsidR="005D09FF" w:rsidRPr="00170772" w:rsidRDefault="005D09FF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嘉獎1次1人</w:t>
            </w:r>
          </w:p>
        </w:tc>
        <w:tc>
          <w:tcPr>
            <w:tcW w:w="1511" w:type="pct"/>
            <w:vMerge/>
            <w:vAlign w:val="center"/>
          </w:tcPr>
          <w:p w:rsidR="005D09FF" w:rsidRPr="0032640B" w:rsidRDefault="005D09FF" w:rsidP="0013739C">
            <w:pPr>
              <w:spacing w:line="44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11" w:type="pct"/>
            <w:vAlign w:val="center"/>
          </w:tcPr>
          <w:p w:rsidR="005D09FF" w:rsidRPr="00170772" w:rsidRDefault="005D09FF" w:rsidP="00545CA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0772">
              <w:rPr>
                <w:rFonts w:ascii="標楷體" w:eastAsia="標楷體" w:hAnsi="標楷體" w:hint="eastAsia"/>
                <w:sz w:val="28"/>
                <w:szCs w:val="28"/>
              </w:rPr>
              <w:t>嘉獎1次1人</w:t>
            </w:r>
          </w:p>
        </w:tc>
      </w:tr>
    </w:tbl>
    <w:p w:rsidR="00C64865" w:rsidRPr="00170772" w:rsidRDefault="00C64865" w:rsidP="00C64865">
      <w:pPr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170772">
        <w:rPr>
          <w:rFonts w:ascii="標楷體" w:eastAsia="標楷體" w:hAnsi="標楷體" w:hint="eastAsia"/>
          <w:sz w:val="28"/>
          <w:szCs w:val="28"/>
        </w:rPr>
        <w:t>備註：各機關對於敘獎人數及額度，得視參與人員之實際貢獻程度，</w:t>
      </w:r>
      <w:proofErr w:type="gramStart"/>
      <w:r w:rsidRPr="00170772">
        <w:rPr>
          <w:rFonts w:ascii="標楷體" w:eastAsia="標楷體" w:hAnsi="標楷體" w:hint="eastAsia"/>
          <w:sz w:val="28"/>
          <w:szCs w:val="28"/>
        </w:rPr>
        <w:t>於表列敘</w:t>
      </w:r>
      <w:proofErr w:type="gramEnd"/>
      <w:r w:rsidRPr="00170772">
        <w:rPr>
          <w:rFonts w:ascii="標楷體" w:eastAsia="標楷體" w:hAnsi="標楷體" w:hint="eastAsia"/>
          <w:sz w:val="28"/>
          <w:szCs w:val="28"/>
        </w:rPr>
        <w:t>獎總額度上限內自行調整。</w:t>
      </w:r>
    </w:p>
    <w:p w:rsidR="00C64865" w:rsidRDefault="00C64865" w:rsidP="00C64865">
      <w:pPr>
        <w:spacing w:line="460" w:lineRule="exact"/>
        <w:ind w:left="981" w:hangingChars="350" w:hanging="981"/>
        <w:rPr>
          <w:rFonts w:ascii="標楷體" w:eastAsia="標楷體" w:hAnsi="標楷體"/>
          <w:b/>
          <w:sz w:val="28"/>
          <w:szCs w:val="28"/>
        </w:rPr>
      </w:pPr>
    </w:p>
    <w:p w:rsidR="00C64865" w:rsidRDefault="00C64865" w:rsidP="00C64865">
      <w:pPr>
        <w:spacing w:line="460" w:lineRule="exact"/>
        <w:ind w:left="981" w:hangingChars="350" w:hanging="981"/>
        <w:rPr>
          <w:rFonts w:ascii="標楷體" w:eastAsia="標楷體" w:hAnsi="標楷體"/>
          <w:b/>
          <w:sz w:val="28"/>
          <w:szCs w:val="28"/>
        </w:rPr>
      </w:pPr>
      <w:r w:rsidRPr="00541D9E">
        <w:rPr>
          <w:rFonts w:ascii="標楷體" w:eastAsia="標楷體" w:hAnsi="標楷體" w:hint="eastAsia"/>
          <w:b/>
          <w:sz w:val="28"/>
          <w:szCs w:val="28"/>
        </w:rPr>
        <w:t>伍</w:t>
      </w:r>
      <w:r>
        <w:rPr>
          <w:rFonts w:ascii="標楷體" w:eastAsia="標楷體" w:hAnsi="標楷體" w:hint="eastAsia"/>
          <w:b/>
          <w:sz w:val="28"/>
          <w:szCs w:val="28"/>
        </w:rPr>
        <w:t>、桃園市立案身心障礙者庇護工場一覽表</w:t>
      </w:r>
    </w:p>
    <w:tbl>
      <w:tblPr>
        <w:tblW w:w="11057" w:type="dxa"/>
        <w:tblCellSpacing w:w="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693"/>
        <w:gridCol w:w="3260"/>
      </w:tblGrid>
      <w:tr w:rsidR="00C64865" w:rsidRPr="006C16A9" w:rsidTr="00E60FC7">
        <w:trPr>
          <w:trHeight w:val="744"/>
          <w:tblCellSpacing w:w="7" w:type="dxa"/>
        </w:trPr>
        <w:tc>
          <w:tcPr>
            <w:tcW w:w="2673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  <w:t>庇護工場名稱</w:t>
            </w:r>
          </w:p>
        </w:tc>
        <w:tc>
          <w:tcPr>
            <w:tcW w:w="2396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  <w:t>辦理單位</w:t>
            </w:r>
          </w:p>
        </w:tc>
        <w:tc>
          <w:tcPr>
            <w:tcW w:w="2679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  <w:lang w:bidi="ta-IN"/>
              </w:rPr>
              <w:t>營業項目</w:t>
            </w:r>
          </w:p>
        </w:tc>
        <w:tc>
          <w:tcPr>
            <w:tcW w:w="3239" w:type="dxa"/>
            <w:vAlign w:val="center"/>
          </w:tcPr>
          <w:p w:rsidR="00C64865" w:rsidRPr="00F84D55" w:rsidRDefault="00C64865" w:rsidP="00E41732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</w:pPr>
            <w:r w:rsidRPr="00F84D55"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  <w:lang w:bidi="ta-IN"/>
              </w:rPr>
              <w:t>聯絡方式</w:t>
            </w:r>
          </w:p>
        </w:tc>
      </w:tr>
      <w:tr w:rsidR="00C64865" w:rsidRPr="006C16A9" w:rsidTr="00E60FC7">
        <w:trPr>
          <w:trHeight w:val="20"/>
          <w:tblCellSpacing w:w="7" w:type="dxa"/>
        </w:trPr>
        <w:tc>
          <w:tcPr>
            <w:tcW w:w="2673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沁心小站庇護餐坊</w:t>
            </w:r>
          </w:p>
        </w:tc>
        <w:tc>
          <w:tcPr>
            <w:tcW w:w="2396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國軍桃園總醫院</w:t>
            </w:r>
          </w:p>
        </w:tc>
        <w:tc>
          <w:tcPr>
            <w:tcW w:w="2679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239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(03)4799595轉325286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國軍桃園總醫院2樓</w:t>
            </w:r>
          </w:p>
        </w:tc>
      </w:tr>
      <w:tr w:rsidR="00C64865" w:rsidRPr="006C16A9" w:rsidTr="00E60FC7">
        <w:trPr>
          <w:trHeight w:val="20"/>
          <w:tblCellSpacing w:w="7" w:type="dxa"/>
        </w:trPr>
        <w:tc>
          <w:tcPr>
            <w:tcW w:w="2673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樂桃</w:t>
            </w:r>
            <w:proofErr w:type="gramStart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桃</w:t>
            </w:r>
            <w:proofErr w:type="gramEnd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咖啡簡餐坊</w:t>
            </w:r>
          </w:p>
        </w:tc>
        <w:tc>
          <w:tcPr>
            <w:tcW w:w="2396" w:type="dxa"/>
            <w:vMerge w:val="restart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衛生福利部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桃園療養院</w:t>
            </w:r>
          </w:p>
        </w:tc>
        <w:tc>
          <w:tcPr>
            <w:tcW w:w="2679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239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</w:t>
            </w:r>
            <w:proofErr w:type="gramStart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）</w:t>
            </w:r>
            <w:proofErr w:type="gramEnd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3698553轉6707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桃園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區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龍壽街71號</w:t>
            </w:r>
          </w:p>
        </w:tc>
      </w:tr>
      <w:tr w:rsidR="00C64865" w:rsidRPr="006C16A9" w:rsidTr="00E60FC7">
        <w:trPr>
          <w:trHeight w:val="20"/>
          <w:tblCellSpacing w:w="7" w:type="dxa"/>
        </w:trPr>
        <w:tc>
          <w:tcPr>
            <w:tcW w:w="2673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樂桃</w:t>
            </w:r>
            <w:proofErr w:type="gramStart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桃</w:t>
            </w:r>
            <w:proofErr w:type="gramEnd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汽車美容坊</w:t>
            </w:r>
          </w:p>
        </w:tc>
        <w:tc>
          <w:tcPr>
            <w:tcW w:w="2396" w:type="dxa"/>
            <w:vMerge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</w:p>
        </w:tc>
        <w:tc>
          <w:tcPr>
            <w:tcW w:w="2679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/>
                <w:bCs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bidi="ta-IN"/>
              </w:rPr>
              <w:t>汽車美容清潔服務</w:t>
            </w:r>
          </w:p>
        </w:tc>
        <w:tc>
          <w:tcPr>
            <w:tcW w:w="3239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  <w:lang w:bidi="ta-IN"/>
              </w:rPr>
              <w:t xml:space="preserve">03-3698553轉2666 </w:t>
            </w:r>
          </w:p>
          <w:p w:rsidR="00C64865" w:rsidRDefault="00C64865" w:rsidP="00E41732">
            <w:pPr>
              <w:widowControl/>
              <w:spacing w:line="360" w:lineRule="exact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桃園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區</w:t>
            </w: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龍壽街71號</w:t>
            </w:r>
          </w:p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(桃園療養院停車場後方)</w:t>
            </w:r>
          </w:p>
        </w:tc>
      </w:tr>
      <w:tr w:rsidR="00C64865" w:rsidRPr="006C16A9" w:rsidTr="00E60FC7">
        <w:trPr>
          <w:trHeight w:val="20"/>
          <w:tblCellSpacing w:w="7" w:type="dxa"/>
        </w:trPr>
        <w:tc>
          <w:tcPr>
            <w:tcW w:w="2673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十字路口咖啡屋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市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府小站</w:t>
            </w:r>
          </w:p>
        </w:tc>
        <w:tc>
          <w:tcPr>
            <w:tcW w:w="2396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財團法人台灣省私立啟智技藝訓練中心</w:t>
            </w:r>
          </w:p>
        </w:tc>
        <w:tc>
          <w:tcPr>
            <w:tcW w:w="2679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239" w:type="dxa"/>
            <w:vAlign w:val="center"/>
          </w:tcPr>
          <w:p w:rsidR="00C64865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(03)3340139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桃園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區市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府路1號1樓</w:t>
            </w:r>
          </w:p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(桃園市政府1樓)</w:t>
            </w:r>
          </w:p>
        </w:tc>
      </w:tr>
      <w:tr w:rsidR="00C64865" w:rsidRPr="006C16A9" w:rsidTr="00E60FC7">
        <w:trPr>
          <w:trHeight w:val="20"/>
          <w:tblCellSpacing w:w="7" w:type="dxa"/>
        </w:trPr>
        <w:tc>
          <w:tcPr>
            <w:tcW w:w="2673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伊</w:t>
            </w:r>
            <w:proofErr w:type="gramStart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甸</w:t>
            </w:r>
            <w:proofErr w:type="gramEnd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烘焙咖啡屋</w:t>
            </w:r>
          </w:p>
        </w:tc>
        <w:tc>
          <w:tcPr>
            <w:tcW w:w="2396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財團法人伊</w:t>
            </w:r>
            <w:proofErr w:type="gramStart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甸</w:t>
            </w:r>
            <w:proofErr w:type="gramEnd"/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社會福利基金會</w:t>
            </w:r>
          </w:p>
        </w:tc>
        <w:tc>
          <w:tcPr>
            <w:tcW w:w="2679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中、西式餐點、烘焙食品、咖啡飲料製作</w:t>
            </w:r>
          </w:p>
        </w:tc>
        <w:tc>
          <w:tcPr>
            <w:tcW w:w="3239" w:type="dxa"/>
            <w:vAlign w:val="center"/>
          </w:tcPr>
          <w:p w:rsidR="00C64865" w:rsidRPr="006C16A9" w:rsidRDefault="00C64865" w:rsidP="00E41732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</w:pP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(03)4278229轉110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br/>
              <w:t>中壢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bidi="ta-IN"/>
              </w:rPr>
              <w:t>區</w:t>
            </w:r>
            <w:r w:rsidRPr="006C16A9">
              <w:rPr>
                <w:rFonts w:ascii="標楷體" w:eastAsia="標楷體" w:hAnsi="標楷體" w:cs="新細明體"/>
                <w:kern w:val="0"/>
                <w:sz w:val="28"/>
                <w:szCs w:val="28"/>
                <w:lang w:bidi="ta-IN"/>
              </w:rPr>
              <w:t>中台路29號1樓</w:t>
            </w:r>
          </w:p>
        </w:tc>
      </w:tr>
    </w:tbl>
    <w:p w:rsidR="00C64865" w:rsidRPr="00280406" w:rsidRDefault="00C64865" w:rsidP="00C64865">
      <w:pPr>
        <w:spacing w:line="460" w:lineRule="exac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280406">
        <w:rPr>
          <w:rFonts w:ascii="標楷體" w:eastAsia="標楷體" w:hAnsi="標楷體" w:hint="eastAsia"/>
          <w:b/>
          <w:sz w:val="28"/>
          <w:szCs w:val="28"/>
        </w:rPr>
        <w:t>陸、本計畫核定後實施，修正後亦同，本局</w:t>
      </w:r>
      <w:r w:rsidRPr="00280406">
        <w:rPr>
          <w:rFonts w:ascii="標楷體" w:eastAsia="標楷體" w:hAnsi="標楷體"/>
          <w:b/>
          <w:sz w:val="28"/>
          <w:szCs w:val="28"/>
        </w:rPr>
        <w:t>保留更動競賽規則及</w:t>
      </w:r>
      <w:r w:rsidRPr="00280406">
        <w:rPr>
          <w:rFonts w:ascii="標楷體" w:eastAsia="標楷體" w:hAnsi="標楷體" w:hint="eastAsia"/>
          <w:b/>
          <w:sz w:val="28"/>
          <w:szCs w:val="28"/>
        </w:rPr>
        <w:t>獎勵</w:t>
      </w:r>
      <w:r w:rsidRPr="00280406">
        <w:rPr>
          <w:rFonts w:ascii="標楷體" w:eastAsia="標楷體" w:hAnsi="標楷體"/>
          <w:b/>
          <w:sz w:val="28"/>
          <w:szCs w:val="28"/>
        </w:rPr>
        <w:t>之權力。</w:t>
      </w:r>
    </w:p>
    <w:p w:rsidR="00C64865" w:rsidRDefault="00C64865" w:rsidP="00C64865">
      <w:pPr>
        <w:rPr>
          <w:rFonts w:ascii="標楷體" w:eastAsia="標楷體" w:hAnsi="標楷體" w:cs="Arial"/>
          <w:b/>
          <w:sz w:val="56"/>
          <w:szCs w:val="56"/>
          <w:bdr w:val="single" w:sz="4" w:space="0" w:color="auto"/>
        </w:rPr>
      </w:pPr>
      <w:r w:rsidRPr="00821A82">
        <w:rPr>
          <w:rFonts w:ascii="標楷體" w:eastAsia="標楷體" w:hAnsi="標楷體" w:cs="Arial" w:hint="eastAsia"/>
          <w:b/>
          <w:sz w:val="56"/>
          <w:szCs w:val="56"/>
          <w:bdr w:val="single" w:sz="4" w:space="0" w:color="auto"/>
        </w:rPr>
        <w:lastRenderedPageBreak/>
        <w:t>附件</w:t>
      </w:r>
    </w:p>
    <w:p w:rsidR="00C64865" w:rsidRDefault="00C64865" w:rsidP="00C64865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16032">
        <w:rPr>
          <w:rFonts w:ascii="標楷體" w:eastAsia="標楷體" w:hAnsi="標楷體" w:hint="eastAsia"/>
          <w:b/>
          <w:sz w:val="36"/>
          <w:szCs w:val="36"/>
        </w:rPr>
        <w:t>桃園市政府各級機關採購</w:t>
      </w:r>
      <w:r>
        <w:rPr>
          <w:rFonts w:ascii="標楷體" w:eastAsia="標楷體" w:hAnsi="標楷體" w:hint="eastAsia"/>
          <w:b/>
          <w:sz w:val="36"/>
          <w:szCs w:val="36"/>
        </w:rPr>
        <w:t>身心障礙者</w:t>
      </w:r>
      <w:r w:rsidRPr="00A16032">
        <w:rPr>
          <w:rFonts w:ascii="標楷體" w:eastAsia="標楷體" w:hAnsi="標楷體" w:hint="eastAsia"/>
          <w:b/>
          <w:sz w:val="36"/>
          <w:szCs w:val="36"/>
        </w:rPr>
        <w:t>庇護工場產品競賽活動</w:t>
      </w:r>
    </w:p>
    <w:p w:rsidR="00C64865" w:rsidRDefault="00C64865" w:rsidP="00C64865">
      <w:pPr>
        <w:jc w:val="center"/>
        <w:rPr>
          <w:rFonts w:ascii="標楷體" w:eastAsia="標楷體" w:hAnsi="標楷體" w:cs="Arial"/>
          <w:b/>
          <w:sz w:val="36"/>
          <w:szCs w:val="36"/>
        </w:rPr>
      </w:pPr>
      <w:r>
        <w:rPr>
          <w:rFonts w:ascii="標楷體" w:eastAsia="標楷體" w:hAnsi="標楷體" w:cs="Arial" w:hint="eastAsia"/>
          <w:b/>
          <w:sz w:val="36"/>
          <w:szCs w:val="36"/>
        </w:rPr>
        <w:t>10</w:t>
      </w:r>
      <w:r w:rsidR="00BF29E3">
        <w:rPr>
          <w:rFonts w:ascii="標楷體" w:eastAsia="標楷體" w:hAnsi="標楷體" w:cs="Arial" w:hint="eastAsia"/>
          <w:b/>
          <w:sz w:val="36"/>
          <w:szCs w:val="36"/>
        </w:rPr>
        <w:t>5</w:t>
      </w:r>
      <w:r>
        <w:rPr>
          <w:rFonts w:ascii="標楷體" w:eastAsia="標楷體" w:hAnsi="標楷體" w:cs="Arial" w:hint="eastAsia"/>
          <w:b/>
          <w:sz w:val="36"/>
          <w:szCs w:val="36"/>
        </w:rPr>
        <w:t>年</w:t>
      </w:r>
      <w:r w:rsidRPr="00B64726">
        <w:rPr>
          <w:rFonts w:ascii="標楷體" w:eastAsia="標楷體" w:hAnsi="標楷體" w:cs="Arial" w:hint="eastAsia"/>
          <w:b/>
          <w:sz w:val="36"/>
          <w:szCs w:val="36"/>
        </w:rPr>
        <w:t>「機關平均每</w:t>
      </w:r>
      <w:r w:rsidRPr="008B1410">
        <w:rPr>
          <w:rFonts w:ascii="標楷體" w:eastAsia="標楷體" w:hAnsi="標楷體" w:cs="Arial" w:hint="eastAsia"/>
          <w:b/>
          <w:sz w:val="36"/>
          <w:szCs w:val="36"/>
        </w:rPr>
        <w:t>員工</w:t>
      </w:r>
      <w:r w:rsidRPr="00B64726">
        <w:rPr>
          <w:rFonts w:ascii="標楷體" w:eastAsia="標楷體" w:hAnsi="標楷體" w:cs="Arial" w:hint="eastAsia"/>
          <w:b/>
          <w:sz w:val="36"/>
          <w:szCs w:val="36"/>
        </w:rPr>
        <w:t>採購庇護產品金額」提報表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47"/>
        <w:gridCol w:w="142"/>
        <w:gridCol w:w="1276"/>
        <w:gridCol w:w="1276"/>
        <w:gridCol w:w="141"/>
        <w:gridCol w:w="709"/>
        <w:gridCol w:w="567"/>
        <w:gridCol w:w="709"/>
        <w:gridCol w:w="567"/>
        <w:gridCol w:w="1142"/>
        <w:gridCol w:w="1453"/>
      </w:tblGrid>
      <w:tr w:rsidR="00DD2227" w:rsidRPr="008E1211" w:rsidTr="00B96D60">
        <w:trPr>
          <w:trHeight w:val="794"/>
          <w:jc w:val="center"/>
        </w:trPr>
        <w:tc>
          <w:tcPr>
            <w:tcW w:w="188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D2227" w:rsidRPr="00FE130D" w:rsidRDefault="00DD2227" w:rsidP="00E4173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30D">
              <w:rPr>
                <w:rFonts w:ascii="標楷體" w:eastAsia="標楷體" w:hAnsi="標楷體" w:hint="eastAsia"/>
                <w:b/>
                <w:sz w:val="28"/>
                <w:szCs w:val="28"/>
              </w:rPr>
              <w:t>機關名稱</w:t>
            </w:r>
          </w:p>
        </w:tc>
        <w:tc>
          <w:tcPr>
            <w:tcW w:w="3969" w:type="dxa"/>
            <w:gridSpan w:val="5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27" w:rsidRPr="008E1211" w:rsidRDefault="00DD2227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227" w:rsidRPr="008E1211" w:rsidRDefault="00DD2227" w:rsidP="00DD222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316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D2227" w:rsidRPr="008E1211" w:rsidRDefault="00DD2227" w:rsidP="00B96D6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2227">
              <w:rPr>
                <w:rFonts w:ascii="標楷體" w:eastAsia="標楷體" w:hAnsi="標楷體" w:hint="eastAsia"/>
                <w:sz w:val="28"/>
                <w:szCs w:val="28"/>
              </w:rPr>
              <w:t>□A組  □B組</w:t>
            </w:r>
            <w:r w:rsidR="00B96D60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B96D60" w:rsidRPr="00B96D6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96D60">
              <w:rPr>
                <w:rFonts w:ascii="標楷體" w:eastAsia="標楷體" w:hAnsi="標楷體" w:hint="eastAsia"/>
                <w:sz w:val="28"/>
                <w:szCs w:val="28"/>
              </w:rPr>
              <w:t>C</w:t>
            </w:r>
            <w:r w:rsidR="00B96D60" w:rsidRPr="00B96D60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C64865" w:rsidRPr="008E1211" w:rsidTr="00B96D60">
        <w:trPr>
          <w:trHeight w:val="794"/>
          <w:jc w:val="center"/>
        </w:trPr>
        <w:tc>
          <w:tcPr>
            <w:tcW w:w="188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FE130D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30D">
              <w:rPr>
                <w:rFonts w:ascii="標楷體" w:eastAsia="標楷體" w:hAnsi="標楷體" w:hint="eastAsia"/>
                <w:b/>
                <w:sz w:val="28"/>
                <w:szCs w:val="28"/>
              </w:rPr>
              <w:t>填表人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C64865" w:rsidRPr="001243FF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43FF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3871" w:type="dxa"/>
            <w:gridSpan w:val="4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trHeight w:val="794"/>
          <w:jc w:val="center"/>
        </w:trPr>
        <w:tc>
          <w:tcPr>
            <w:tcW w:w="1889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FE130D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E130D">
              <w:rPr>
                <w:rFonts w:ascii="標楷體" w:eastAsia="標楷體" w:hAnsi="標楷體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7840" w:type="dxa"/>
            <w:gridSpan w:val="9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1771"/>
          <w:jc w:val="center"/>
        </w:trPr>
        <w:tc>
          <w:tcPr>
            <w:tcW w:w="1889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4865" w:rsidRDefault="00C64865" w:rsidP="00E4173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實際採購</w:t>
            </w:r>
            <w:r w:rsidRPr="00B2277A">
              <w:rPr>
                <w:rFonts w:ascii="標楷體" w:eastAsia="標楷體" w:hAnsi="標楷體" w:hint="eastAsia"/>
                <w:b/>
                <w:sz w:val="28"/>
                <w:szCs w:val="28"/>
              </w:rPr>
              <w:t>轄內庇護工場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產品或勞務</w:t>
            </w: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  <w:p w:rsidR="00C64865" w:rsidRPr="00192329" w:rsidRDefault="00C64865" w:rsidP="00E41732">
            <w:pPr>
              <w:spacing w:line="44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(A)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4865" w:rsidRPr="00192329" w:rsidRDefault="00C64865" w:rsidP="00E41732">
            <w:pPr>
              <w:spacing w:line="4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  <w:tc>
          <w:tcPr>
            <w:tcW w:w="2126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4865" w:rsidRPr="00192329" w:rsidRDefault="00C64865" w:rsidP="00E4173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BF29E3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年7月30日機關員工總人數</w:t>
            </w:r>
          </w:p>
          <w:p w:rsidR="00C64865" w:rsidRDefault="00C64865" w:rsidP="00E41732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(公、勞保人數)</w:t>
            </w:r>
          </w:p>
          <w:p w:rsidR="00C64865" w:rsidRPr="00192329" w:rsidRDefault="00C64865" w:rsidP="00E41732">
            <w:pPr>
              <w:spacing w:line="44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(B)</w:t>
            </w: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4865" w:rsidRPr="00192329" w:rsidRDefault="00C64865" w:rsidP="00E41732">
            <w:pPr>
              <w:spacing w:line="4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  <w:tc>
          <w:tcPr>
            <w:tcW w:w="170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64865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機關平均每</w:t>
            </w:r>
            <w:r w:rsidRPr="00F95F9D">
              <w:rPr>
                <w:rFonts w:ascii="標楷體" w:eastAsia="標楷體" w:hAnsi="標楷體" w:hint="eastAsia"/>
                <w:b/>
                <w:sz w:val="28"/>
                <w:szCs w:val="28"/>
              </w:rPr>
              <w:t>員工</w:t>
            </w: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採購庇護產品金額</w:t>
            </w:r>
          </w:p>
          <w:p w:rsidR="00C64865" w:rsidRPr="00192329" w:rsidRDefault="00C64865" w:rsidP="00E41732">
            <w:pPr>
              <w:spacing w:line="440" w:lineRule="exact"/>
              <w:ind w:firstLineChars="150" w:firstLine="4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(A/B)</w:t>
            </w:r>
          </w:p>
        </w:tc>
        <w:tc>
          <w:tcPr>
            <w:tcW w:w="1453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865" w:rsidRPr="00192329" w:rsidRDefault="00C64865" w:rsidP="00E41732">
            <w:pPr>
              <w:spacing w:line="440" w:lineRule="exac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329">
              <w:rPr>
                <w:rFonts w:ascii="標楷體" w:eastAsia="標楷體" w:hAnsi="標楷體" w:hint="eastAsia"/>
                <w:b/>
                <w:sz w:val="28"/>
                <w:szCs w:val="28"/>
              </w:rPr>
              <w:t>元</w:t>
            </w:r>
          </w:p>
        </w:tc>
      </w:tr>
      <w:tr w:rsidR="00C64865" w:rsidRPr="008E1211" w:rsidTr="00E41732">
        <w:trPr>
          <w:cantSplit/>
          <w:trHeight w:val="583"/>
          <w:jc w:val="center"/>
        </w:trPr>
        <w:tc>
          <w:tcPr>
            <w:tcW w:w="9729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865" w:rsidRPr="00B96D60" w:rsidRDefault="00C64865" w:rsidP="00B96D60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96D60">
              <w:rPr>
                <w:rFonts w:ascii="標楷體" w:eastAsia="標楷體" w:hAnsi="標楷體" w:hint="eastAsia"/>
                <w:b/>
                <w:sz w:val="26"/>
                <w:szCs w:val="26"/>
              </w:rPr>
              <w:t>實際採購轄內庇護工場產品或勞務明細(</w:t>
            </w:r>
            <w:r w:rsidR="00516871" w:rsidRPr="00B96D60">
              <w:rPr>
                <w:rFonts w:ascii="標楷體" w:eastAsia="標楷體" w:hAnsi="標楷體" w:hint="eastAsia"/>
                <w:b/>
                <w:sz w:val="26"/>
                <w:szCs w:val="26"/>
              </w:rPr>
              <w:t>104年8月21日起至105年7月31日止</w:t>
            </w:r>
            <w:r w:rsidRPr="00B96D60"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採購日期</w:t>
            </w:r>
          </w:p>
        </w:tc>
        <w:tc>
          <w:tcPr>
            <w:tcW w:w="2694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採購庇護工場</w:t>
            </w:r>
          </w:p>
        </w:tc>
        <w:tc>
          <w:tcPr>
            <w:tcW w:w="2693" w:type="dxa"/>
            <w:gridSpan w:val="5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採購項目</w:t>
            </w:r>
          </w:p>
        </w:tc>
        <w:tc>
          <w:tcPr>
            <w:tcW w:w="2595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採購金額(元)</w:t>
            </w: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1747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95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4865" w:rsidRPr="008E1211" w:rsidTr="00E41732">
        <w:trPr>
          <w:cantSplit/>
          <w:trHeight w:val="620"/>
          <w:jc w:val="center"/>
        </w:trPr>
        <w:tc>
          <w:tcPr>
            <w:tcW w:w="7134" w:type="dxa"/>
            <w:gridSpan w:val="9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259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64865" w:rsidRPr="008E1211" w:rsidRDefault="00C64865" w:rsidP="00E41732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</w:tbl>
    <w:p w:rsidR="007B5105" w:rsidRPr="00403A9E" w:rsidRDefault="00C64865" w:rsidP="006527A7">
      <w:pPr>
        <w:pStyle w:val="a6"/>
        <w:numPr>
          <w:ilvl w:val="0"/>
          <w:numId w:val="1"/>
        </w:numPr>
        <w:ind w:leftChars="0"/>
        <w:rPr>
          <w:rFonts w:ascii="標楷體" w:eastAsia="標楷體" w:hAnsi="標楷體" w:cs="Arial"/>
        </w:rPr>
      </w:pPr>
      <w:r w:rsidRPr="00403A9E">
        <w:rPr>
          <w:rFonts w:ascii="標楷體" w:eastAsia="標楷體" w:hAnsi="標楷體" w:cs="Arial" w:hint="eastAsia"/>
        </w:rPr>
        <w:t>本欄位不敷使用請自行增加</w:t>
      </w:r>
      <w:r w:rsidR="006527A7" w:rsidRPr="00403A9E">
        <w:rPr>
          <w:rFonts w:ascii="標楷體" w:eastAsia="標楷體" w:hAnsi="標楷體" w:cs="Arial" w:hint="eastAsia"/>
        </w:rPr>
        <w:t>。</w:t>
      </w:r>
    </w:p>
    <w:p w:rsidR="006527A7" w:rsidRDefault="00403A9E" w:rsidP="006527A7">
      <w:pPr>
        <w:pStyle w:val="a6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03A9E">
        <w:rPr>
          <w:rFonts w:ascii="標楷體" w:eastAsia="標楷體" w:hAnsi="標楷體" w:hint="eastAsia"/>
        </w:rPr>
        <w:t>請附</w:t>
      </w:r>
      <w:r w:rsidR="00843C56">
        <w:rPr>
          <w:rFonts w:ascii="標楷體" w:eastAsia="標楷體" w:hAnsi="標楷體" w:hint="eastAsia"/>
        </w:rPr>
        <w:t>佐證</w:t>
      </w:r>
      <w:r w:rsidRPr="00403A9E">
        <w:rPr>
          <w:rFonts w:ascii="標楷體" w:eastAsia="標楷體" w:hAnsi="標楷體" w:hint="eastAsia"/>
        </w:rPr>
        <w:t>收據(發票)影本。</w:t>
      </w:r>
    </w:p>
    <w:sectPr w:rsidR="006527A7" w:rsidSect="00591351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B2" w:rsidRDefault="001858B2">
      <w:r>
        <w:separator/>
      </w:r>
    </w:p>
  </w:endnote>
  <w:endnote w:type="continuationSeparator" w:id="0">
    <w:p w:rsidR="001858B2" w:rsidRDefault="0018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C7" w:rsidRDefault="00C64865" w:rsidP="006A1D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41C7" w:rsidRDefault="001858B2" w:rsidP="00F9135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1C7" w:rsidRDefault="00C64865" w:rsidP="006A1D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045C">
      <w:rPr>
        <w:rStyle w:val="a5"/>
        <w:noProof/>
      </w:rPr>
      <w:t>1</w:t>
    </w:r>
    <w:r>
      <w:rPr>
        <w:rStyle w:val="a5"/>
      </w:rPr>
      <w:fldChar w:fldCharType="end"/>
    </w:r>
  </w:p>
  <w:p w:rsidR="00C441C7" w:rsidRDefault="001858B2" w:rsidP="00F913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B2" w:rsidRDefault="001858B2">
      <w:r>
        <w:separator/>
      </w:r>
    </w:p>
  </w:footnote>
  <w:footnote w:type="continuationSeparator" w:id="0">
    <w:p w:rsidR="001858B2" w:rsidRDefault="00185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5C39"/>
    <w:multiLevelType w:val="hybridMultilevel"/>
    <w:tmpl w:val="252C5B80"/>
    <w:lvl w:ilvl="0" w:tplc="471C7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865"/>
    <w:rsid w:val="00017CCD"/>
    <w:rsid w:val="00056B5C"/>
    <w:rsid w:val="00136C41"/>
    <w:rsid w:val="0013739C"/>
    <w:rsid w:val="00170772"/>
    <w:rsid w:val="001858B2"/>
    <w:rsid w:val="0032640B"/>
    <w:rsid w:val="00394938"/>
    <w:rsid w:val="003D591B"/>
    <w:rsid w:val="00403A9E"/>
    <w:rsid w:val="00430088"/>
    <w:rsid w:val="0045679E"/>
    <w:rsid w:val="004B0BF5"/>
    <w:rsid w:val="00516871"/>
    <w:rsid w:val="00545CA8"/>
    <w:rsid w:val="005D09FF"/>
    <w:rsid w:val="005D318D"/>
    <w:rsid w:val="006527A7"/>
    <w:rsid w:val="007413D4"/>
    <w:rsid w:val="007B5105"/>
    <w:rsid w:val="007D3094"/>
    <w:rsid w:val="007F7374"/>
    <w:rsid w:val="0084045C"/>
    <w:rsid w:val="00843C56"/>
    <w:rsid w:val="00852D06"/>
    <w:rsid w:val="008633D2"/>
    <w:rsid w:val="008A682D"/>
    <w:rsid w:val="00925750"/>
    <w:rsid w:val="009320C9"/>
    <w:rsid w:val="00966FD4"/>
    <w:rsid w:val="00B73FDC"/>
    <w:rsid w:val="00B95A99"/>
    <w:rsid w:val="00B96D60"/>
    <w:rsid w:val="00BE0E1E"/>
    <w:rsid w:val="00BF29E3"/>
    <w:rsid w:val="00C05636"/>
    <w:rsid w:val="00C2630E"/>
    <w:rsid w:val="00C64865"/>
    <w:rsid w:val="00C84031"/>
    <w:rsid w:val="00C8740E"/>
    <w:rsid w:val="00C9178C"/>
    <w:rsid w:val="00D07382"/>
    <w:rsid w:val="00D46AEE"/>
    <w:rsid w:val="00DD2227"/>
    <w:rsid w:val="00E17948"/>
    <w:rsid w:val="00E60FC7"/>
    <w:rsid w:val="00E7338B"/>
    <w:rsid w:val="00F21303"/>
    <w:rsid w:val="00FC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648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64865"/>
  </w:style>
  <w:style w:type="paragraph" w:styleId="a6">
    <w:name w:val="List Paragraph"/>
    <w:basedOn w:val="a"/>
    <w:uiPriority w:val="34"/>
    <w:qFormat/>
    <w:rsid w:val="006527A7"/>
    <w:pPr>
      <w:ind w:leftChars="200" w:left="480"/>
    </w:pPr>
  </w:style>
  <w:style w:type="table" w:styleId="a7">
    <w:name w:val="Table Grid"/>
    <w:basedOn w:val="a1"/>
    <w:uiPriority w:val="59"/>
    <w:rsid w:val="00C8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4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C64865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64865"/>
  </w:style>
  <w:style w:type="paragraph" w:styleId="a6">
    <w:name w:val="List Paragraph"/>
    <w:basedOn w:val="a"/>
    <w:uiPriority w:val="34"/>
    <w:qFormat/>
    <w:rsid w:val="006527A7"/>
    <w:pPr>
      <w:ind w:leftChars="200" w:left="480"/>
    </w:pPr>
  </w:style>
  <w:style w:type="table" w:styleId="a7">
    <w:name w:val="Table Grid"/>
    <w:basedOn w:val="a1"/>
    <w:uiPriority w:val="59"/>
    <w:rsid w:val="00C84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董小菱</dc:creator>
  <cp:lastModifiedBy>董小菱</cp:lastModifiedBy>
  <cp:revision>2</cp:revision>
  <cp:lastPrinted>2015-02-02T06:41:00Z</cp:lastPrinted>
  <dcterms:created xsi:type="dcterms:W3CDTF">2016-01-22T02:03:00Z</dcterms:created>
  <dcterms:modified xsi:type="dcterms:W3CDTF">2016-01-22T02:03:00Z</dcterms:modified>
</cp:coreProperties>
</file>