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B8" w:rsidRPr="007D5489" w:rsidRDefault="004362B8" w:rsidP="004362B8">
      <w:pPr>
        <w:rPr>
          <w:rFonts w:ascii="標楷體" w:eastAsia="標楷體" w:hAnsi="標楷體" w:cs="Times New Roman"/>
          <w:b/>
          <w:sz w:val="56"/>
          <w:szCs w:val="28"/>
        </w:rPr>
      </w:pPr>
    </w:p>
    <w:p w:rsidR="004362B8" w:rsidRPr="007D5489" w:rsidRDefault="00730B4E" w:rsidP="004362B8">
      <w:pPr>
        <w:jc w:val="center"/>
        <w:rPr>
          <w:rFonts w:ascii="標楷體" w:eastAsia="標楷體" w:hAnsi="標楷體" w:cs="Times New Roman"/>
          <w:b/>
          <w:sz w:val="56"/>
          <w:szCs w:val="28"/>
        </w:rPr>
      </w:pPr>
      <w:r>
        <w:rPr>
          <w:rFonts w:ascii="標楷體" w:eastAsia="標楷體" w:hAnsi="標楷體" w:cs="Times New Roman"/>
          <w:b/>
          <w:noProof/>
          <w:sz w:val="56"/>
          <w:szCs w:val="28"/>
        </w:rPr>
        <w:drawing>
          <wp:inline distT="0" distB="0" distL="0" distR="0">
            <wp:extent cx="3084957" cy="1803211"/>
            <wp:effectExtent l="0" t="0" r="1270" b="698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校徽.png"/>
                    <pic:cNvPicPr/>
                  </pic:nvPicPr>
                  <pic:blipFill>
                    <a:blip r:embed="rId8">
                      <a:extLst>
                        <a:ext uri="{28A0092B-C50C-407E-A947-70E740481C1C}">
                          <a14:useLocalDpi xmlns:a14="http://schemas.microsoft.com/office/drawing/2010/main" val="0"/>
                        </a:ext>
                      </a:extLst>
                    </a:blip>
                    <a:stretch>
                      <a:fillRect/>
                    </a:stretch>
                  </pic:blipFill>
                  <pic:spPr>
                    <a:xfrm>
                      <a:off x="0" y="0"/>
                      <a:ext cx="3144282" cy="1837888"/>
                    </a:xfrm>
                    <a:prstGeom prst="rect">
                      <a:avLst/>
                    </a:prstGeom>
                  </pic:spPr>
                </pic:pic>
              </a:graphicData>
            </a:graphic>
          </wp:inline>
        </w:drawing>
      </w:r>
    </w:p>
    <w:p w:rsidR="004362B8" w:rsidRPr="007D5489" w:rsidRDefault="004362B8" w:rsidP="004362B8">
      <w:pPr>
        <w:rPr>
          <w:rFonts w:ascii="標楷體" w:eastAsia="標楷體" w:hAnsi="標楷體" w:cs="Times New Roman"/>
          <w:b/>
          <w:sz w:val="56"/>
          <w:szCs w:val="28"/>
        </w:rPr>
      </w:pPr>
    </w:p>
    <w:p w:rsidR="00730B4E" w:rsidRDefault="00730B4E"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桃園市立東安</w:t>
      </w:r>
      <w:r w:rsidR="004362B8" w:rsidRPr="007D5489">
        <w:rPr>
          <w:rFonts w:ascii="標楷體" w:eastAsia="標楷體" w:hAnsi="標楷體" w:cs="Times New Roman" w:hint="eastAsia"/>
          <w:b/>
          <w:sz w:val="56"/>
          <w:szCs w:val="28"/>
        </w:rPr>
        <w:t>國中</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資通安全管理系統實施原則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730B4E">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730B4E">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w:t>
      </w:r>
      <w:r w:rsidR="00730B4E">
        <w:rPr>
          <w:rFonts w:ascii="標楷體" w:eastAsia="標楷體" w:hAnsi="標楷體" w:cs="Times New Roman" w:hint="eastAsia"/>
          <w:sz w:val="48"/>
          <w:szCs w:val="48"/>
        </w:rPr>
        <w:t>1</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w:t>
      </w:r>
      <w:r w:rsidR="00730B4E">
        <w:rPr>
          <w:rFonts w:ascii="標楷體" w:eastAsia="標楷體" w:hAnsi="標楷體" w:hint="eastAsia"/>
        </w:rPr>
        <w:t>桃園市立東安國中</w:t>
      </w:r>
      <w:r w:rsidR="004362B8" w:rsidRPr="007D5489">
        <w:rPr>
          <w:rFonts w:ascii="標楷體" w:eastAsia="標楷體" w:hAnsi="標楷體" w:hint="eastAsia"/>
        </w:rPr>
        <w:t>資通安全系統管理實施原則建議，以增進資訊作業之安全性，確保學校資料之機密性、完整性與可用性。</w:t>
      </w:r>
    </w:p>
    <w:p w:rsidR="004362B8" w:rsidRPr="00730B4E"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730B4E" w:rsidP="00C87FC4">
      <w:pPr>
        <w:rPr>
          <w:rFonts w:ascii="標楷體" w:eastAsia="標楷體" w:hAnsi="標楷體"/>
        </w:rPr>
      </w:pPr>
      <w:r w:rsidRPr="007D5489">
        <w:rPr>
          <w:rFonts w:ascii="標楷體" w:eastAsia="標楷體" w:hAnsi="標楷體" w:hint="eastAsia"/>
        </w:rPr>
        <w:t xml:space="preserve">　　</w:t>
      </w:r>
      <w:r>
        <w:rPr>
          <w:rFonts w:ascii="標楷體" w:eastAsia="標楷體" w:hAnsi="標楷體" w:hint="eastAsia"/>
        </w:rPr>
        <w:t>桃園市立東安</w:t>
      </w:r>
      <w:r w:rsidR="00C87FC4" w:rsidRPr="007D5489">
        <w:rPr>
          <w:rFonts w:ascii="標楷體" w:eastAsia="標楷體" w:hAnsi="標楷體" w:hint="eastAsia"/>
        </w:rPr>
        <w:t>國中內電腦、資訊與網路服務相關的系統、設備、程序、及人員。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w:t>
      </w:r>
      <w:bookmarkStart w:id="0" w:name="_GoBack"/>
      <w:bookmarkEnd w:id="0"/>
      <w:r w:rsidRPr="007D5489">
        <w:rPr>
          <w:rFonts w:ascii="標楷體" w:eastAsia="標楷體" w:hAnsi="標楷體" w:hint="eastAsia"/>
        </w:rPr>
        <w:t>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F7C4"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4A0EA"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E46E3"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756ED"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EFBD2"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DDBC5"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F5768"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BB0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ECA"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CE164"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245AB"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D282"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C38"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1F21"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98"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01" w:rsidRDefault="00AB4201" w:rsidP="00D500BC">
      <w:r>
        <w:separator/>
      </w:r>
    </w:p>
  </w:endnote>
  <w:endnote w:type="continuationSeparator" w:id="0">
    <w:p w:rsidR="00AB4201" w:rsidRDefault="00AB4201"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01" w:rsidRDefault="00AB4201" w:rsidP="00D500BC">
      <w:r>
        <w:separator/>
      </w:r>
    </w:p>
  </w:footnote>
  <w:footnote w:type="continuationSeparator" w:id="0">
    <w:p w:rsidR="00AB4201" w:rsidRDefault="00AB4201"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15:restartNumberingAfterBreak="0">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15:restartNumberingAfterBreak="0">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30B4E"/>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4201"/>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C738FE-1F8C-4496-AE61-F713DED8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9FDA-D3BB-48D6-8E5B-13D9B7E9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東安國中</cp:lastModifiedBy>
  <cp:revision>2</cp:revision>
  <cp:lastPrinted>2014-01-17T02:14:00Z</cp:lastPrinted>
  <dcterms:created xsi:type="dcterms:W3CDTF">2016-05-09T02:32:00Z</dcterms:created>
  <dcterms:modified xsi:type="dcterms:W3CDTF">2016-05-09T02:32:00Z</dcterms:modified>
</cp:coreProperties>
</file>