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659" w:rsidRPr="004C314E" w:rsidRDefault="00B06FD2" w:rsidP="001B336D">
      <w:pPr>
        <w:spacing w:line="460" w:lineRule="exact"/>
        <w:jc w:val="both"/>
        <w:rPr>
          <w:rFonts w:ascii="標楷體" w:eastAsia="標楷體" w:hAnsi="標楷體"/>
          <w:sz w:val="36"/>
          <w:szCs w:val="36"/>
        </w:rPr>
      </w:pPr>
      <w:bookmarkStart w:id="0" w:name="_GoBack"/>
      <w:bookmarkEnd w:id="0"/>
      <w:r w:rsidRPr="00B06FD2">
        <w:rPr>
          <w:rFonts w:ascii="標楷體" w:eastAsia="標楷體" w:hAnsi="標楷體" w:hint="eastAsia"/>
          <w:sz w:val="36"/>
          <w:szCs w:val="36"/>
        </w:rPr>
        <w:t>公立學校退休教職員一次退休金及養老給付優惠存款辦法第八條、第十四條</w:t>
      </w:r>
      <w:r w:rsidR="00CA7659" w:rsidRPr="004C314E">
        <w:rPr>
          <w:rFonts w:ascii="標楷體" w:eastAsia="標楷體" w:hAnsi="標楷體" w:hint="eastAsia"/>
          <w:sz w:val="36"/>
          <w:szCs w:val="36"/>
        </w:rPr>
        <w:t>修正條文</w:t>
      </w:r>
    </w:p>
    <w:p w:rsidR="00B06FD2" w:rsidRPr="002667AE" w:rsidRDefault="00B06FD2" w:rsidP="005D0B30">
      <w:pPr>
        <w:spacing w:line="460" w:lineRule="exact"/>
        <w:ind w:left="1364" w:hangingChars="487" w:hanging="1364"/>
        <w:jc w:val="both"/>
        <w:rPr>
          <w:rFonts w:ascii="標楷體" w:eastAsia="標楷體" w:hAnsi="標楷體"/>
          <w:sz w:val="28"/>
          <w:szCs w:val="28"/>
        </w:rPr>
      </w:pPr>
      <w:r w:rsidRPr="002667AE">
        <w:rPr>
          <w:rFonts w:ascii="標楷體" w:eastAsia="標楷體" w:hAnsi="標楷體" w:hint="eastAsia"/>
          <w:sz w:val="28"/>
          <w:szCs w:val="28"/>
        </w:rPr>
        <w:t>第</w:t>
      </w:r>
      <w:r w:rsidR="002667AE">
        <w:rPr>
          <w:rFonts w:ascii="標楷體" w:eastAsia="標楷體" w:hAnsi="標楷體" w:hint="eastAsia"/>
          <w:sz w:val="28"/>
          <w:szCs w:val="28"/>
        </w:rPr>
        <w:t xml:space="preserve">  </w:t>
      </w:r>
      <w:r w:rsidRPr="002667AE">
        <w:rPr>
          <w:rFonts w:ascii="標楷體" w:eastAsia="標楷體" w:hAnsi="標楷體" w:hint="eastAsia"/>
          <w:sz w:val="28"/>
          <w:szCs w:val="28"/>
        </w:rPr>
        <w:t>八</w:t>
      </w:r>
      <w:r w:rsidR="002667AE">
        <w:rPr>
          <w:rFonts w:ascii="標楷體" w:eastAsia="標楷體" w:hAnsi="標楷體" w:hint="eastAsia"/>
          <w:sz w:val="28"/>
          <w:szCs w:val="28"/>
        </w:rPr>
        <w:t xml:space="preserve">  </w:t>
      </w:r>
      <w:r w:rsidRPr="002667AE">
        <w:rPr>
          <w:rFonts w:ascii="標楷體" w:eastAsia="標楷體" w:hAnsi="標楷體" w:hint="eastAsia"/>
          <w:sz w:val="28"/>
          <w:szCs w:val="28"/>
        </w:rPr>
        <w:t xml:space="preserve">條　</w:t>
      </w:r>
      <w:r w:rsidR="005D0B30">
        <w:rPr>
          <w:rFonts w:ascii="標楷體" w:eastAsia="標楷體" w:hAnsi="標楷體" w:hint="eastAsia"/>
          <w:sz w:val="28"/>
          <w:szCs w:val="28"/>
        </w:rPr>
        <w:t xml:space="preserve"> </w:t>
      </w:r>
      <w:r w:rsidRPr="002667AE">
        <w:rPr>
          <w:rFonts w:ascii="標楷體" w:eastAsia="標楷體" w:hAnsi="標楷體" w:hint="eastAsia"/>
          <w:sz w:val="28"/>
          <w:szCs w:val="28"/>
        </w:rPr>
        <w:t>優惠存款契約之期限定為一年及二年兩種。期滿得辦理續存。</w:t>
      </w:r>
    </w:p>
    <w:p w:rsidR="00B06FD2" w:rsidRPr="00B06FD2" w:rsidRDefault="00B06FD2" w:rsidP="005D0B30">
      <w:pPr>
        <w:spacing w:line="460" w:lineRule="exact"/>
        <w:ind w:leftChars="572" w:left="1373" w:firstLineChars="205" w:firstLine="574"/>
        <w:jc w:val="both"/>
        <w:rPr>
          <w:rFonts w:ascii="標楷體" w:eastAsia="標楷體" w:hAnsi="標楷體"/>
          <w:sz w:val="28"/>
          <w:szCs w:val="28"/>
        </w:rPr>
      </w:pPr>
      <w:r w:rsidRPr="00B06FD2">
        <w:rPr>
          <w:rFonts w:ascii="標楷體" w:eastAsia="標楷體" w:hAnsi="標楷體" w:hint="eastAsia"/>
          <w:sz w:val="28"/>
          <w:szCs w:val="28"/>
        </w:rPr>
        <w:t>退休人員應於優惠存款契約期滿日，親自持國民身分證、原留印鑑及存摺，辦理續存手續。但無法親自辦理者，除赴大陸地區者外，亦得依下列規定辦理：</w:t>
      </w:r>
    </w:p>
    <w:p w:rsidR="00B06FD2" w:rsidRPr="00B06FD2" w:rsidRDefault="00B06FD2"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一、退休人員在臺灣地區者，得檢附下列證件，委託親友代為辦理：</w:t>
      </w:r>
    </w:p>
    <w:p w:rsidR="00B06FD2" w:rsidRPr="00B06FD2" w:rsidRDefault="00B06FD2" w:rsidP="005D0B30">
      <w:pPr>
        <w:pStyle w:val="3"/>
        <w:spacing w:line="460" w:lineRule="exact"/>
        <w:ind w:leftChars="0" w:left="1320" w:firstLine="665"/>
        <w:jc w:val="both"/>
        <w:rPr>
          <w:rFonts w:ascii="標楷體" w:eastAsia="標楷體" w:hAnsi="標楷體"/>
          <w:sz w:val="28"/>
          <w:szCs w:val="28"/>
        </w:rPr>
      </w:pPr>
      <w:r w:rsidRPr="00B06FD2">
        <w:rPr>
          <w:rFonts w:ascii="標楷體" w:eastAsia="標楷體" w:hAnsi="標楷體" w:hint="eastAsia"/>
          <w:sz w:val="28"/>
          <w:szCs w:val="28"/>
        </w:rPr>
        <w:t>（一）受託人及委託人之國民身分證。</w:t>
      </w:r>
    </w:p>
    <w:p w:rsidR="00B06FD2" w:rsidRPr="00B06FD2" w:rsidRDefault="00B06FD2" w:rsidP="005D0B30">
      <w:pPr>
        <w:pStyle w:val="3"/>
        <w:spacing w:line="460" w:lineRule="exact"/>
        <w:ind w:leftChars="0" w:left="2730" w:hanging="745"/>
        <w:jc w:val="both"/>
        <w:rPr>
          <w:rFonts w:ascii="標楷體" w:eastAsia="標楷體" w:hAnsi="標楷體"/>
          <w:sz w:val="28"/>
          <w:szCs w:val="28"/>
        </w:rPr>
      </w:pPr>
      <w:r w:rsidRPr="00B06FD2">
        <w:rPr>
          <w:rFonts w:ascii="標楷體" w:eastAsia="標楷體" w:hAnsi="標楷體" w:hint="eastAsia"/>
          <w:sz w:val="28"/>
          <w:szCs w:val="28"/>
        </w:rPr>
        <w:t>（二）退休人員最近一個月內之戶籍資料證明文件，並應列印記事。</w:t>
      </w:r>
    </w:p>
    <w:p w:rsidR="00B06FD2" w:rsidRPr="00B06FD2" w:rsidRDefault="00B06FD2" w:rsidP="005D0B30">
      <w:pPr>
        <w:pStyle w:val="3"/>
        <w:spacing w:line="460" w:lineRule="exact"/>
        <w:ind w:leftChars="0" w:left="1320" w:firstLine="665"/>
        <w:jc w:val="both"/>
        <w:rPr>
          <w:rFonts w:ascii="標楷體" w:eastAsia="標楷體" w:hAnsi="標楷體"/>
          <w:sz w:val="28"/>
          <w:szCs w:val="28"/>
        </w:rPr>
      </w:pPr>
      <w:r w:rsidRPr="00B06FD2">
        <w:rPr>
          <w:rFonts w:ascii="標楷體" w:eastAsia="標楷體" w:hAnsi="標楷體" w:hint="eastAsia"/>
          <w:sz w:val="28"/>
          <w:szCs w:val="28"/>
        </w:rPr>
        <w:t>（三）退休人員親自簽名之委託書。</w:t>
      </w:r>
    </w:p>
    <w:p w:rsidR="00B06FD2" w:rsidRPr="00B06FD2" w:rsidRDefault="00B06FD2"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二、退休人員在海外地區者（包括港澳地區），得檢附下列證件，委託親友代為辦理，或以書面通訊方式辦理：</w:t>
      </w:r>
    </w:p>
    <w:p w:rsidR="00B06FD2" w:rsidRPr="00B06FD2" w:rsidRDefault="00B06FD2" w:rsidP="005D0B30">
      <w:pPr>
        <w:pStyle w:val="3"/>
        <w:spacing w:line="460" w:lineRule="exact"/>
        <w:ind w:leftChars="0" w:left="1320" w:firstLine="665"/>
        <w:jc w:val="both"/>
        <w:rPr>
          <w:rFonts w:ascii="標楷體" w:eastAsia="標楷體" w:hAnsi="標楷體"/>
          <w:sz w:val="28"/>
          <w:szCs w:val="28"/>
        </w:rPr>
      </w:pPr>
      <w:r w:rsidRPr="00B06FD2">
        <w:rPr>
          <w:rFonts w:ascii="標楷體" w:eastAsia="標楷體" w:hAnsi="標楷體" w:hint="eastAsia"/>
          <w:sz w:val="28"/>
          <w:szCs w:val="28"/>
        </w:rPr>
        <w:t>（一）委託親友辦理：</w:t>
      </w:r>
    </w:p>
    <w:p w:rsidR="00B06FD2" w:rsidRPr="00B06FD2" w:rsidRDefault="00B06FD2" w:rsidP="005D0B30">
      <w:pPr>
        <w:spacing w:line="460" w:lineRule="exact"/>
        <w:ind w:leftChars="646" w:left="1550" w:firstLineChars="3" w:firstLine="8"/>
        <w:jc w:val="both"/>
        <w:rPr>
          <w:rFonts w:ascii="標楷體" w:eastAsia="標楷體" w:hAnsi="標楷體"/>
          <w:sz w:val="28"/>
          <w:szCs w:val="28"/>
        </w:rPr>
      </w:pPr>
      <w:r w:rsidRPr="00B06FD2">
        <w:rPr>
          <w:rFonts w:ascii="標楷體" w:eastAsia="標楷體" w:hAnsi="標楷體" w:hint="eastAsia"/>
          <w:sz w:val="28"/>
          <w:szCs w:val="28"/>
        </w:rPr>
        <w:t xml:space="preserve">      1、受託人及委託人之國民身分證。</w:t>
      </w:r>
    </w:p>
    <w:p w:rsidR="00B06FD2" w:rsidRPr="00B06FD2" w:rsidRDefault="00B06FD2" w:rsidP="005D0B30">
      <w:pPr>
        <w:spacing w:line="460" w:lineRule="exact"/>
        <w:ind w:leftChars="662" w:left="2813" w:hangingChars="437" w:hanging="1224"/>
        <w:jc w:val="both"/>
        <w:rPr>
          <w:rFonts w:ascii="標楷體" w:eastAsia="標楷體" w:hAnsi="標楷體"/>
          <w:sz w:val="28"/>
          <w:szCs w:val="28"/>
        </w:rPr>
      </w:pPr>
      <w:r w:rsidRPr="00B06FD2">
        <w:rPr>
          <w:rFonts w:ascii="標楷體" w:eastAsia="標楷體" w:hAnsi="標楷體" w:hint="eastAsia"/>
          <w:sz w:val="28"/>
          <w:szCs w:val="28"/>
        </w:rPr>
        <w:t xml:space="preserve">      2、退休人員最近一個月內之戶籍資料證明文件，並應列印記事。</w:t>
      </w:r>
    </w:p>
    <w:p w:rsidR="00B06FD2" w:rsidRPr="00B06FD2" w:rsidRDefault="00B06FD2" w:rsidP="005D0B30">
      <w:pPr>
        <w:spacing w:line="460" w:lineRule="exact"/>
        <w:ind w:leftChars="662" w:left="2813" w:hangingChars="437" w:hanging="1224"/>
        <w:jc w:val="both"/>
        <w:rPr>
          <w:rFonts w:ascii="標楷體" w:eastAsia="標楷體" w:hAnsi="標楷體"/>
          <w:sz w:val="28"/>
          <w:szCs w:val="28"/>
        </w:rPr>
      </w:pPr>
      <w:r w:rsidRPr="00B06FD2">
        <w:rPr>
          <w:rFonts w:ascii="細明體" w:eastAsia="細明體" w:hAnsi="細明體" w:cs="細明體" w:hint="eastAsia"/>
          <w:kern w:val="0"/>
          <w:sz w:val="28"/>
          <w:szCs w:val="28"/>
        </w:rPr>
        <w:t xml:space="preserve">      </w:t>
      </w:r>
      <w:r w:rsidRPr="00B06FD2">
        <w:rPr>
          <w:rFonts w:ascii="標楷體" w:eastAsia="標楷體" w:hAnsi="標楷體" w:hint="eastAsia"/>
          <w:sz w:val="28"/>
          <w:szCs w:val="28"/>
        </w:rPr>
        <w:t>3、退休人員最近三個月內經我國駐外機構或行政院設立或指定之機構或委託之民間團體出具之授權委託書。</w:t>
      </w:r>
    </w:p>
    <w:p w:rsidR="00B06FD2" w:rsidRPr="00B06FD2" w:rsidRDefault="00B06FD2" w:rsidP="005D0B30">
      <w:pPr>
        <w:pStyle w:val="3"/>
        <w:spacing w:line="460" w:lineRule="exact"/>
        <w:ind w:leftChars="0" w:left="1320" w:firstLine="665"/>
        <w:jc w:val="both"/>
        <w:rPr>
          <w:rFonts w:ascii="標楷體" w:eastAsia="標楷體" w:hAnsi="標楷體"/>
          <w:sz w:val="28"/>
          <w:szCs w:val="28"/>
        </w:rPr>
      </w:pPr>
      <w:r w:rsidRPr="00B06FD2">
        <w:rPr>
          <w:rFonts w:ascii="標楷體" w:eastAsia="標楷體" w:hAnsi="標楷體" w:hint="eastAsia"/>
          <w:sz w:val="28"/>
          <w:szCs w:val="28"/>
        </w:rPr>
        <w:t>（二）以書面通訊方式辦理：</w:t>
      </w:r>
    </w:p>
    <w:p w:rsidR="00B06FD2" w:rsidRPr="00B06FD2" w:rsidRDefault="00B06FD2" w:rsidP="005D0B30">
      <w:pPr>
        <w:spacing w:line="460" w:lineRule="exact"/>
        <w:ind w:leftChars="662" w:left="2813" w:hangingChars="437" w:hanging="1224"/>
        <w:jc w:val="both"/>
        <w:rPr>
          <w:rFonts w:ascii="標楷體" w:eastAsia="標楷體" w:hAnsi="標楷體"/>
          <w:sz w:val="28"/>
          <w:szCs w:val="28"/>
        </w:rPr>
      </w:pPr>
      <w:r w:rsidRPr="00B06FD2">
        <w:rPr>
          <w:rFonts w:ascii="細明體" w:eastAsia="細明體" w:hAnsi="細明體" w:cs="細明體" w:hint="eastAsia"/>
          <w:kern w:val="0"/>
          <w:sz w:val="28"/>
          <w:szCs w:val="28"/>
        </w:rPr>
        <w:t xml:space="preserve">     </w:t>
      </w:r>
      <w:r w:rsidRPr="00B06FD2">
        <w:rPr>
          <w:rFonts w:ascii="標楷體" w:eastAsia="標楷體" w:hAnsi="標楷體" w:hint="eastAsia"/>
          <w:sz w:val="28"/>
          <w:szCs w:val="28"/>
        </w:rPr>
        <w:t xml:space="preserve"> 1、退休人員最近一個月內之戶籍資料證明文件，並應列印記事。</w:t>
      </w:r>
    </w:p>
    <w:p w:rsidR="00B06FD2" w:rsidRPr="00B06FD2" w:rsidRDefault="00B06FD2" w:rsidP="005D0B30">
      <w:pPr>
        <w:spacing w:line="460" w:lineRule="exact"/>
        <w:ind w:leftChars="662" w:left="2813" w:hangingChars="437" w:hanging="1224"/>
        <w:jc w:val="both"/>
        <w:rPr>
          <w:rFonts w:ascii="細明體" w:eastAsia="細明體" w:hAnsi="細明體" w:cs="細明體"/>
          <w:kern w:val="0"/>
          <w:sz w:val="28"/>
          <w:szCs w:val="28"/>
        </w:rPr>
      </w:pPr>
      <w:r w:rsidRPr="00B06FD2">
        <w:rPr>
          <w:rFonts w:ascii="細明體" w:eastAsia="細明體" w:hAnsi="細明體" w:cs="細明體" w:hint="eastAsia"/>
          <w:kern w:val="0"/>
          <w:sz w:val="28"/>
          <w:szCs w:val="28"/>
        </w:rPr>
        <w:t xml:space="preserve">      </w:t>
      </w:r>
      <w:r w:rsidRPr="00B06FD2">
        <w:rPr>
          <w:rFonts w:ascii="標楷體" w:eastAsia="標楷體" w:hAnsi="標楷體" w:hint="eastAsia"/>
          <w:sz w:val="28"/>
          <w:szCs w:val="28"/>
        </w:rPr>
        <w:t>2、退休人員最近三個月內經我國駐外機構或行政院設立或指定之機構或委託之民間團體出具之授權受理優惠存款機構辦理優惠存款續存手續之授權書。</w:t>
      </w:r>
    </w:p>
    <w:p w:rsidR="00B06FD2" w:rsidRPr="00B06FD2" w:rsidRDefault="00B06FD2" w:rsidP="005D0B30">
      <w:pPr>
        <w:spacing w:line="460" w:lineRule="exact"/>
        <w:ind w:leftChars="572" w:left="1373" w:firstLineChars="205" w:firstLine="574"/>
        <w:jc w:val="both"/>
        <w:rPr>
          <w:rFonts w:ascii="標楷體" w:eastAsia="標楷體" w:hAnsi="標楷體"/>
          <w:sz w:val="28"/>
          <w:szCs w:val="28"/>
        </w:rPr>
      </w:pPr>
      <w:r w:rsidRPr="00B06FD2">
        <w:rPr>
          <w:rFonts w:ascii="標楷體" w:eastAsia="標楷體" w:hAnsi="標楷體" w:hint="eastAsia"/>
          <w:sz w:val="28"/>
          <w:szCs w:val="28"/>
        </w:rPr>
        <w:lastRenderedPageBreak/>
        <w:t>退休人員與受理優惠存款機構約定如有溢領優惠存款利息情事，同意由受理優惠存款機構逕自其優惠存款帳戶扣抵溢領金額者，得申請辦理自動續存。但退休人員有下列原因時，應予暫停辦理自動續存，俟原因消滅後再恢復：</w:t>
      </w:r>
    </w:p>
    <w:p w:rsidR="00B06FD2" w:rsidRPr="00B06FD2" w:rsidRDefault="00B06FD2"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一、優惠存款辦理質借期間。</w:t>
      </w:r>
    </w:p>
    <w:p w:rsidR="00B06FD2" w:rsidRPr="00B06FD2" w:rsidRDefault="00B06FD2"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二、退休人員於優惠存款契約期滿時出境者。</w:t>
      </w:r>
    </w:p>
    <w:p w:rsidR="00B06FD2" w:rsidRPr="00B06FD2" w:rsidRDefault="00B06FD2" w:rsidP="005D0B30">
      <w:pPr>
        <w:spacing w:line="460" w:lineRule="exact"/>
        <w:ind w:leftChars="572" w:left="1373" w:firstLineChars="205" w:firstLine="574"/>
        <w:jc w:val="both"/>
        <w:rPr>
          <w:rFonts w:ascii="標楷體" w:eastAsia="標楷體" w:hAnsi="標楷體"/>
          <w:sz w:val="28"/>
          <w:szCs w:val="28"/>
        </w:rPr>
      </w:pPr>
      <w:r w:rsidRPr="00B06FD2">
        <w:rPr>
          <w:rFonts w:ascii="標楷體" w:eastAsia="標楷體" w:hAnsi="標楷體" w:hint="eastAsia"/>
          <w:sz w:val="28"/>
          <w:szCs w:val="28"/>
        </w:rPr>
        <w:t>退休人員未於優惠存款契約期滿日辦理續存手續者，其儲存之金額應改按一般活期儲蓄存款利率計息，並依下列規定辦理：</w:t>
      </w:r>
    </w:p>
    <w:p w:rsidR="00B06FD2" w:rsidRPr="00B06FD2" w:rsidRDefault="00B06FD2"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一、自期滿日起二年內補辦續存手續者，溯自期滿日改按優惠存款利率計息。</w:t>
      </w:r>
    </w:p>
    <w:p w:rsidR="00B06FD2" w:rsidRPr="00B06FD2" w:rsidRDefault="00B06FD2"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二、逾期滿日二年始補辦續存手續者，自完成續存手續之日起，按優惠存款利率計息。</w:t>
      </w:r>
    </w:p>
    <w:p w:rsidR="00B06FD2" w:rsidRPr="00B06FD2" w:rsidRDefault="00B06FD2" w:rsidP="005D0B30">
      <w:pPr>
        <w:spacing w:line="460" w:lineRule="exact"/>
        <w:ind w:leftChars="811" w:left="2551" w:hangingChars="216" w:hanging="605"/>
        <w:jc w:val="both"/>
        <w:rPr>
          <w:rFonts w:ascii="標楷體" w:eastAsia="標楷體" w:hAnsi="標楷體"/>
          <w:sz w:val="28"/>
          <w:szCs w:val="28"/>
        </w:rPr>
      </w:pPr>
      <w:r w:rsidRPr="00B06FD2">
        <w:rPr>
          <w:rFonts w:ascii="標楷體" w:eastAsia="標楷體" w:hAnsi="標楷體" w:hint="eastAsia"/>
          <w:sz w:val="28"/>
          <w:szCs w:val="28"/>
        </w:rPr>
        <w:t>三、退休人員於優惠存款契約期滿後，未及辦理續存手續即亡故者，其優惠存款利息計至期滿日為止。</w:t>
      </w:r>
    </w:p>
    <w:p w:rsidR="00CA7659" w:rsidRPr="00B06FD2" w:rsidRDefault="00B06FD2" w:rsidP="005D0B30">
      <w:pPr>
        <w:spacing w:line="460" w:lineRule="exact"/>
        <w:ind w:leftChars="572" w:left="1373" w:firstLineChars="205" w:firstLine="574"/>
        <w:jc w:val="both"/>
        <w:rPr>
          <w:rFonts w:ascii="標楷體" w:eastAsia="標楷體" w:hAnsi="標楷體"/>
          <w:color w:val="000000"/>
          <w:sz w:val="28"/>
          <w:szCs w:val="28"/>
        </w:rPr>
      </w:pPr>
      <w:r w:rsidRPr="00B06FD2">
        <w:rPr>
          <w:rFonts w:ascii="標楷體" w:eastAsia="標楷體" w:hAnsi="標楷體" w:hint="eastAsia"/>
          <w:sz w:val="28"/>
          <w:szCs w:val="28"/>
        </w:rPr>
        <w:t>退休人員於優惠存款契約期滿日前亡故者，自其亡故之次日起，終止優惠存款。</w:t>
      </w:r>
    </w:p>
    <w:p w:rsidR="00B06FD2" w:rsidRPr="002667AE" w:rsidRDefault="00B06FD2" w:rsidP="005D0B30">
      <w:pPr>
        <w:spacing w:line="460" w:lineRule="exact"/>
        <w:ind w:left="1403" w:hangingChars="501" w:hanging="1403"/>
        <w:jc w:val="both"/>
        <w:rPr>
          <w:rFonts w:ascii="標楷體" w:eastAsia="標楷體" w:hAnsi="標楷體"/>
          <w:sz w:val="28"/>
          <w:szCs w:val="28"/>
        </w:rPr>
      </w:pPr>
      <w:r w:rsidRPr="002667AE">
        <w:rPr>
          <w:rFonts w:ascii="標楷體" w:eastAsia="標楷體" w:hAnsi="標楷體" w:hint="eastAsia"/>
          <w:sz w:val="28"/>
          <w:szCs w:val="28"/>
        </w:rPr>
        <w:t>第</w:t>
      </w:r>
      <w:r w:rsidR="002667AE">
        <w:rPr>
          <w:rFonts w:ascii="標楷體" w:eastAsia="標楷體" w:hAnsi="標楷體" w:hint="eastAsia"/>
          <w:sz w:val="28"/>
          <w:szCs w:val="28"/>
        </w:rPr>
        <w:t xml:space="preserve"> </w:t>
      </w:r>
      <w:r w:rsidRPr="002667AE">
        <w:rPr>
          <w:rFonts w:ascii="標楷體" w:eastAsia="標楷體" w:hAnsi="標楷體" w:hint="eastAsia"/>
          <w:sz w:val="28"/>
          <w:szCs w:val="28"/>
        </w:rPr>
        <w:t>十四</w:t>
      </w:r>
      <w:r w:rsidR="002667AE">
        <w:rPr>
          <w:rFonts w:ascii="標楷體" w:eastAsia="標楷體" w:hAnsi="標楷體" w:hint="eastAsia"/>
          <w:sz w:val="28"/>
          <w:szCs w:val="28"/>
        </w:rPr>
        <w:t xml:space="preserve"> </w:t>
      </w:r>
      <w:r w:rsidRPr="002667AE">
        <w:rPr>
          <w:rFonts w:ascii="標楷體" w:eastAsia="標楷體" w:hAnsi="標楷體" w:hint="eastAsia"/>
          <w:sz w:val="28"/>
          <w:szCs w:val="28"/>
        </w:rPr>
        <w:t>條  本辦法自中華民國一百年二月一日施行。</w:t>
      </w:r>
    </w:p>
    <w:p w:rsidR="0018646F" w:rsidRPr="00B06FD2" w:rsidRDefault="00B06FD2" w:rsidP="005D0B30">
      <w:pPr>
        <w:spacing w:line="460" w:lineRule="exact"/>
        <w:ind w:leftChars="708" w:left="1839" w:hangingChars="50" w:hanging="140"/>
        <w:jc w:val="both"/>
        <w:rPr>
          <w:rFonts w:ascii="標楷體" w:eastAsia="標楷體" w:hAnsi="標楷體"/>
          <w:sz w:val="28"/>
          <w:szCs w:val="28"/>
        </w:rPr>
      </w:pPr>
      <w:r w:rsidRPr="00B06FD2">
        <w:rPr>
          <w:rFonts w:ascii="標楷體" w:eastAsia="標楷體" w:hAnsi="標楷體" w:hint="eastAsia"/>
          <w:color w:val="000000"/>
          <w:sz w:val="28"/>
          <w:szCs w:val="28"/>
        </w:rPr>
        <w:t>本辦法修正條文，自發布日施行。</w:t>
      </w:r>
    </w:p>
    <w:sectPr w:rsidR="0018646F" w:rsidRPr="00B06FD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70E" w:rsidRDefault="0066370E" w:rsidP="002F744A">
      <w:r>
        <w:separator/>
      </w:r>
    </w:p>
  </w:endnote>
  <w:endnote w:type="continuationSeparator" w:id="0">
    <w:p w:rsidR="0066370E" w:rsidRDefault="0066370E" w:rsidP="002F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70E" w:rsidRDefault="0066370E" w:rsidP="002F744A">
      <w:r>
        <w:separator/>
      </w:r>
    </w:p>
  </w:footnote>
  <w:footnote w:type="continuationSeparator" w:id="0">
    <w:p w:rsidR="0066370E" w:rsidRDefault="0066370E" w:rsidP="002F7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659"/>
    <w:rsid w:val="00042766"/>
    <w:rsid w:val="000E17CE"/>
    <w:rsid w:val="00155410"/>
    <w:rsid w:val="0018646F"/>
    <w:rsid w:val="001953ED"/>
    <w:rsid w:val="001B336D"/>
    <w:rsid w:val="002667AE"/>
    <w:rsid w:val="00275161"/>
    <w:rsid w:val="002E319D"/>
    <w:rsid w:val="002F744A"/>
    <w:rsid w:val="003707BB"/>
    <w:rsid w:val="00372B98"/>
    <w:rsid w:val="00381E0B"/>
    <w:rsid w:val="003A3646"/>
    <w:rsid w:val="00400B0C"/>
    <w:rsid w:val="004C314E"/>
    <w:rsid w:val="004D7EBC"/>
    <w:rsid w:val="005A3F7C"/>
    <w:rsid w:val="005D0B30"/>
    <w:rsid w:val="0066370E"/>
    <w:rsid w:val="006831E0"/>
    <w:rsid w:val="006F4E5E"/>
    <w:rsid w:val="007546BA"/>
    <w:rsid w:val="008B35C4"/>
    <w:rsid w:val="00954CC0"/>
    <w:rsid w:val="0099579F"/>
    <w:rsid w:val="00A82D31"/>
    <w:rsid w:val="00B06FD2"/>
    <w:rsid w:val="00B36206"/>
    <w:rsid w:val="00BA54F5"/>
    <w:rsid w:val="00BF6285"/>
    <w:rsid w:val="00C022E9"/>
    <w:rsid w:val="00C034B8"/>
    <w:rsid w:val="00C36133"/>
    <w:rsid w:val="00C810E5"/>
    <w:rsid w:val="00CA7659"/>
    <w:rsid w:val="00D6741E"/>
    <w:rsid w:val="00E4023E"/>
    <w:rsid w:val="00E65895"/>
    <w:rsid w:val="00F20973"/>
    <w:rsid w:val="00F24B3D"/>
    <w:rsid w:val="00FB3B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DE892B-2CC8-476F-967C-7B98989F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765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CA76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CA7659"/>
    <w:rPr>
      <w:rFonts w:ascii="細明體" w:eastAsia="細明體" w:hAnsi="細明體" w:cs="細明體"/>
      <w:kern w:val="0"/>
      <w:szCs w:val="24"/>
    </w:rPr>
  </w:style>
  <w:style w:type="paragraph" w:styleId="a3">
    <w:name w:val="header"/>
    <w:basedOn w:val="a"/>
    <w:link w:val="a4"/>
    <w:uiPriority w:val="99"/>
    <w:unhideWhenUsed/>
    <w:rsid w:val="002F744A"/>
    <w:pPr>
      <w:tabs>
        <w:tab w:val="center" w:pos="4153"/>
        <w:tab w:val="right" w:pos="8306"/>
      </w:tabs>
      <w:snapToGrid w:val="0"/>
    </w:pPr>
    <w:rPr>
      <w:sz w:val="20"/>
      <w:szCs w:val="20"/>
    </w:rPr>
  </w:style>
  <w:style w:type="character" w:customStyle="1" w:styleId="a4">
    <w:name w:val="頁首 字元"/>
    <w:basedOn w:val="a0"/>
    <w:link w:val="a3"/>
    <w:uiPriority w:val="99"/>
    <w:rsid w:val="002F744A"/>
    <w:rPr>
      <w:rFonts w:ascii="Times New Roman" w:eastAsia="新細明體" w:hAnsi="Times New Roman" w:cs="Times New Roman"/>
      <w:sz w:val="20"/>
      <w:szCs w:val="20"/>
    </w:rPr>
  </w:style>
  <w:style w:type="paragraph" w:styleId="a5">
    <w:name w:val="footer"/>
    <w:basedOn w:val="a"/>
    <w:link w:val="a6"/>
    <w:uiPriority w:val="99"/>
    <w:unhideWhenUsed/>
    <w:rsid w:val="002F744A"/>
    <w:pPr>
      <w:tabs>
        <w:tab w:val="center" w:pos="4153"/>
        <w:tab w:val="right" w:pos="8306"/>
      </w:tabs>
      <w:snapToGrid w:val="0"/>
    </w:pPr>
    <w:rPr>
      <w:sz w:val="20"/>
      <w:szCs w:val="20"/>
    </w:rPr>
  </w:style>
  <w:style w:type="character" w:customStyle="1" w:styleId="a6">
    <w:name w:val="頁尾 字元"/>
    <w:basedOn w:val="a0"/>
    <w:link w:val="a5"/>
    <w:uiPriority w:val="99"/>
    <w:rsid w:val="002F744A"/>
    <w:rPr>
      <w:rFonts w:ascii="Times New Roman" w:eastAsia="新細明體" w:hAnsi="Times New Roman" w:cs="Times New Roman"/>
      <w:sz w:val="20"/>
      <w:szCs w:val="20"/>
    </w:rPr>
  </w:style>
  <w:style w:type="paragraph" w:styleId="a7">
    <w:name w:val="Balloon Text"/>
    <w:basedOn w:val="a"/>
    <w:link w:val="a8"/>
    <w:uiPriority w:val="99"/>
    <w:semiHidden/>
    <w:unhideWhenUsed/>
    <w:rsid w:val="004C314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4C314E"/>
    <w:rPr>
      <w:rFonts w:asciiTheme="majorHAnsi" w:eastAsiaTheme="majorEastAsia" w:hAnsiTheme="majorHAnsi" w:cstheme="majorBidi"/>
      <w:sz w:val="18"/>
      <w:szCs w:val="18"/>
    </w:rPr>
  </w:style>
  <w:style w:type="paragraph" w:customStyle="1" w:styleId="1">
    <w:name w:val="清單段落1"/>
    <w:basedOn w:val="a"/>
    <w:rsid w:val="00275161"/>
    <w:pPr>
      <w:ind w:leftChars="200" w:left="480"/>
    </w:pPr>
    <w:rPr>
      <w:rFonts w:ascii="Calibri" w:hAnsi="Calibri"/>
      <w:szCs w:val="22"/>
    </w:rPr>
  </w:style>
  <w:style w:type="paragraph" w:customStyle="1" w:styleId="2">
    <w:name w:val="清單段落2"/>
    <w:basedOn w:val="a"/>
    <w:rsid w:val="0018646F"/>
    <w:pPr>
      <w:ind w:leftChars="200" w:left="480"/>
    </w:pPr>
    <w:rPr>
      <w:rFonts w:ascii="Calibri" w:hAnsi="Calibri"/>
      <w:szCs w:val="22"/>
    </w:rPr>
  </w:style>
  <w:style w:type="paragraph" w:customStyle="1" w:styleId="3">
    <w:name w:val="清單段落3"/>
    <w:basedOn w:val="a"/>
    <w:rsid w:val="00B06FD2"/>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人事</cp:lastModifiedBy>
  <cp:revision>2</cp:revision>
  <cp:lastPrinted>2014-06-18T10:35:00Z</cp:lastPrinted>
  <dcterms:created xsi:type="dcterms:W3CDTF">2014-11-17T02:18:00Z</dcterms:created>
  <dcterms:modified xsi:type="dcterms:W3CDTF">2014-11-17T02:18:00Z</dcterms:modified>
</cp:coreProperties>
</file>