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2CC" w:themeColor="accent4" w:themeTint="33"/>
  <w:body>
    <w:p w:rsidR="00F77FD9" w:rsidRPr="001C3FB6" w:rsidRDefault="001C3FB6" w:rsidP="001C3FB6">
      <w:pPr>
        <w:ind w:firstLine="480"/>
        <w:jc w:val="center"/>
        <w:rPr>
          <w:rFonts w:ascii="標楷體" w:eastAsia="標楷體" w:hAnsi="標楷體"/>
          <w:sz w:val="32"/>
          <w:szCs w:val="27"/>
        </w:rPr>
      </w:pPr>
      <w:r w:rsidRPr="001C3FB6">
        <w:rPr>
          <w:rFonts w:ascii="華康娃娃體W7(P)" w:eastAsia="華康娃娃體W7(P)" w:hint="eastAsia"/>
          <w:b/>
          <w:color w:val="002060"/>
          <w:sz w:val="56"/>
          <w:szCs w:val="48"/>
        </w:rPr>
        <w:t>目</w:t>
      </w:r>
      <w:r>
        <w:rPr>
          <w:rFonts w:ascii="華康娃娃體W7(P)" w:eastAsia="華康娃娃體W7(P)" w:hint="eastAsia"/>
          <w:b/>
          <w:color w:val="002060"/>
          <w:sz w:val="56"/>
          <w:szCs w:val="48"/>
        </w:rPr>
        <w:t xml:space="preserve"> </w:t>
      </w:r>
      <w:r w:rsidRPr="001C3FB6">
        <w:rPr>
          <w:rFonts w:ascii="華康娃娃體W7(P)" w:eastAsia="華康娃娃體W7(P)" w:hint="eastAsia"/>
          <w:b/>
          <w:color w:val="002060"/>
          <w:sz w:val="56"/>
          <w:szCs w:val="48"/>
        </w:rPr>
        <w:t>送</w:t>
      </w:r>
    </w:p>
    <w:p w:rsidR="001C3FB6" w:rsidRPr="001C3FB6" w:rsidRDefault="001C3FB6" w:rsidP="001C3FB6">
      <w:pPr>
        <w:spacing w:line="360" w:lineRule="auto"/>
        <w:ind w:rightChars="50" w:right="120"/>
        <w:jc w:val="right"/>
        <w:rPr>
          <w:rFonts w:asciiTheme="minorEastAsia" w:eastAsiaTheme="minorEastAsia" w:hAnsiTheme="minorEastAsia" w:hint="eastAsia"/>
          <w:sz w:val="27"/>
          <w:szCs w:val="27"/>
        </w:rPr>
      </w:pPr>
      <w:r w:rsidRPr="001C3FB6">
        <w:rPr>
          <w:rFonts w:asciiTheme="minorEastAsia" w:eastAsiaTheme="minorEastAsia" w:hAnsiTheme="minorEastAsia" w:hint="eastAsia"/>
          <w:sz w:val="27"/>
          <w:szCs w:val="27"/>
        </w:rPr>
        <w:t>作者：龍應台   選自：</w:t>
      </w:r>
      <w:r>
        <w:rPr>
          <w:rFonts w:asciiTheme="minorEastAsia" w:eastAsiaTheme="minorEastAsia" w:hAnsiTheme="minorEastAsia" w:hint="eastAsia"/>
          <w:sz w:val="27"/>
          <w:szCs w:val="27"/>
        </w:rPr>
        <w:t>《</w:t>
      </w:r>
      <w:r w:rsidRPr="001C3FB6">
        <w:rPr>
          <w:rFonts w:asciiTheme="minorEastAsia" w:eastAsiaTheme="minorEastAsia" w:hAnsiTheme="minorEastAsia" w:hint="eastAsia"/>
          <w:sz w:val="27"/>
          <w:szCs w:val="27"/>
        </w:rPr>
        <w:t>目送</w:t>
      </w:r>
      <w:r>
        <w:rPr>
          <w:rFonts w:asciiTheme="minorEastAsia" w:eastAsiaTheme="minorEastAsia" w:hAnsiTheme="minorEastAsia" w:hint="eastAsia"/>
          <w:sz w:val="27"/>
          <w:szCs w:val="27"/>
        </w:rPr>
        <w:t>》</w:t>
      </w:r>
      <w:r w:rsidRPr="001C3FB6">
        <w:rPr>
          <w:rFonts w:asciiTheme="minorEastAsia" w:eastAsiaTheme="minorEastAsia" w:hAnsiTheme="minorEastAsia" w:hint="eastAsia"/>
          <w:sz w:val="27"/>
          <w:szCs w:val="27"/>
        </w:rPr>
        <w:t>一書</w:t>
      </w:r>
    </w:p>
    <w:p w:rsidR="001C3FB6" w:rsidRPr="001C3FB6" w:rsidRDefault="001C3FB6" w:rsidP="001C3FB6">
      <w:pPr>
        <w:spacing w:line="360" w:lineRule="auto"/>
        <w:ind w:rightChars="50" w:right="120"/>
        <w:jc w:val="both"/>
        <w:rPr>
          <w:rFonts w:asciiTheme="minorEastAsia" w:eastAsiaTheme="minorEastAsia" w:hAnsiTheme="minorEastAsia"/>
          <w:sz w:val="27"/>
          <w:szCs w:val="27"/>
        </w:rPr>
      </w:pPr>
    </w:p>
    <w:p w:rsidR="001C3FB6" w:rsidRPr="001C3FB6" w:rsidRDefault="001C3FB6" w:rsidP="001C3FB6">
      <w:pPr>
        <w:spacing w:line="360" w:lineRule="auto"/>
        <w:ind w:rightChars="50" w:right="120"/>
        <w:jc w:val="both"/>
        <w:rPr>
          <w:rFonts w:asciiTheme="minorEastAsia" w:eastAsiaTheme="minorEastAsia" w:hAnsiTheme="minorEastAsia" w:hint="eastAsia"/>
          <w:sz w:val="27"/>
          <w:szCs w:val="27"/>
        </w:rPr>
      </w:pPr>
      <w:r>
        <w:rPr>
          <w:rFonts w:asciiTheme="minorEastAsia" w:eastAsiaTheme="minorEastAsia" w:hAnsiTheme="minorEastAsia" w:hint="eastAsia"/>
          <w:sz w:val="27"/>
          <w:szCs w:val="27"/>
        </w:rPr>
        <w:t xml:space="preserve">    </w:t>
      </w:r>
      <w:r w:rsidRPr="001C3FB6">
        <w:rPr>
          <w:rFonts w:asciiTheme="minorEastAsia" w:eastAsiaTheme="minorEastAsia" w:hAnsiTheme="minorEastAsia" w:hint="eastAsia"/>
          <w:sz w:val="27"/>
          <w:szCs w:val="27"/>
        </w:rPr>
        <w:t>華安上小學第一天，我和他手牽著手，穿過好幾條街，到維多利亞小學。九月初，家家戶戶院子裡的蘋果和梨樹都綴滿了拳頭大小的果子，枝枒因為負重而沈沈下垂，越出了樹籬，勾到過路行人的頭髮。</w:t>
      </w:r>
    </w:p>
    <w:p w:rsidR="001C3FB6" w:rsidRPr="001C3FB6" w:rsidRDefault="001C3FB6" w:rsidP="001C3FB6">
      <w:pPr>
        <w:spacing w:line="360" w:lineRule="auto"/>
        <w:ind w:rightChars="50" w:right="120"/>
        <w:jc w:val="both"/>
        <w:rPr>
          <w:rFonts w:asciiTheme="minorEastAsia" w:eastAsiaTheme="minorEastAsia" w:hAnsiTheme="minorEastAsia" w:hint="eastAsia"/>
          <w:sz w:val="27"/>
          <w:szCs w:val="27"/>
        </w:rPr>
      </w:pPr>
      <w:r>
        <w:rPr>
          <w:rFonts w:asciiTheme="minorEastAsia" w:eastAsiaTheme="minorEastAsia" w:hAnsiTheme="minorEastAsia" w:hint="eastAsia"/>
          <w:sz w:val="27"/>
          <w:szCs w:val="27"/>
        </w:rPr>
        <w:t xml:space="preserve">    </w:t>
      </w:r>
      <w:r w:rsidRPr="001C3FB6">
        <w:rPr>
          <w:rFonts w:asciiTheme="minorEastAsia" w:eastAsiaTheme="minorEastAsia" w:hAnsiTheme="minorEastAsia" w:hint="eastAsia"/>
          <w:sz w:val="27"/>
          <w:szCs w:val="27"/>
        </w:rPr>
        <w:t>很多很多的孩子，在操場上等候上課的第一聲鈴響。小小的手，圈在爸爸的、媽媽的手心裡，怯怯的眼神，打量著周遭。</w:t>
      </w:r>
    </w:p>
    <w:p w:rsidR="001C3FB6" w:rsidRPr="00930938" w:rsidRDefault="001C3FB6" w:rsidP="001C3FB6">
      <w:pPr>
        <w:spacing w:line="360" w:lineRule="auto"/>
        <w:ind w:rightChars="50" w:right="120"/>
        <w:jc w:val="both"/>
        <w:rPr>
          <w:rFonts w:ascii="華康超明體" w:eastAsia="華康超明體" w:hAnsiTheme="minorEastAsia" w:hint="eastAsia"/>
          <w:sz w:val="27"/>
          <w:szCs w:val="27"/>
        </w:rPr>
      </w:pPr>
      <w:r>
        <w:rPr>
          <w:rFonts w:asciiTheme="minorEastAsia" w:eastAsiaTheme="minorEastAsia" w:hAnsiTheme="minorEastAsia" w:hint="eastAsia"/>
          <w:sz w:val="27"/>
          <w:szCs w:val="27"/>
        </w:rPr>
        <w:t xml:space="preserve">    </w:t>
      </w:r>
      <w:r w:rsidRPr="001C3FB6">
        <w:rPr>
          <w:rFonts w:asciiTheme="minorEastAsia" w:eastAsiaTheme="minorEastAsia" w:hAnsiTheme="minorEastAsia" w:hint="eastAsia"/>
          <w:sz w:val="27"/>
          <w:szCs w:val="27"/>
        </w:rPr>
        <w:t>他們是幼稚園的畢業生，但是他們還不知道</w:t>
      </w:r>
      <w:r w:rsidRPr="00930938">
        <w:rPr>
          <w:rFonts w:ascii="華康超明體" w:eastAsia="華康超明體" w:hAnsiTheme="minorEastAsia" w:hint="eastAsia"/>
          <w:sz w:val="27"/>
          <w:szCs w:val="27"/>
        </w:rPr>
        <w:t>一個定律：一件事情的畢業，永遠是另一件事情的開啟。</w:t>
      </w:r>
    </w:p>
    <w:p w:rsidR="001C3FB6" w:rsidRPr="001C3FB6" w:rsidRDefault="005D0275" w:rsidP="001C3FB6">
      <w:pPr>
        <w:spacing w:line="360" w:lineRule="auto"/>
        <w:ind w:rightChars="50" w:right="120"/>
        <w:jc w:val="both"/>
        <w:rPr>
          <w:rFonts w:asciiTheme="minorEastAsia" w:eastAsiaTheme="minorEastAsia" w:hAnsiTheme="minorEastAsia" w:hint="eastAsia"/>
          <w:sz w:val="27"/>
          <w:szCs w:val="27"/>
        </w:rPr>
      </w:pPr>
      <w:r>
        <w:rPr>
          <w:rFonts w:asciiTheme="minorEastAsia" w:eastAsiaTheme="minorEastAsia" w:hAnsiTheme="minorEastAsia" w:hint="eastAsia"/>
          <w:noProof/>
          <w:sz w:val="27"/>
          <w:szCs w:val="27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3575685</wp:posOffset>
            </wp:positionH>
            <wp:positionV relativeFrom="paragraph">
              <wp:posOffset>732155</wp:posOffset>
            </wp:positionV>
            <wp:extent cx="2512060" cy="1952625"/>
            <wp:effectExtent l="0" t="0" r="2540" b="9525"/>
            <wp:wrapSquare wrapText="bothSides"/>
            <wp:docPr id="4" name="圖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72300074a93fbb84e6b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12060" cy="19526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C3FB6">
        <w:rPr>
          <w:rFonts w:asciiTheme="minorEastAsia" w:eastAsiaTheme="minorEastAsia" w:hAnsiTheme="minorEastAsia" w:hint="eastAsia"/>
          <w:sz w:val="27"/>
          <w:szCs w:val="27"/>
        </w:rPr>
        <w:t xml:space="preserve">    </w:t>
      </w:r>
      <w:r w:rsidR="001C3FB6" w:rsidRPr="001C3FB6">
        <w:rPr>
          <w:rFonts w:asciiTheme="minorEastAsia" w:eastAsiaTheme="minorEastAsia" w:hAnsiTheme="minorEastAsia" w:hint="eastAsia"/>
          <w:sz w:val="27"/>
          <w:szCs w:val="27"/>
        </w:rPr>
        <w:t>鈴聲一響，頓時人影錯雜，奔往不同方向，但是在那麼多穿梭紛亂的人群裡，我無比清楚地看著自己孩子的背影──就好像在一百個嬰兒同時哭聲大作時，你仍舊能夠準確聽出自己那一個的位置。華安背著一個五顏六色的書包往前走，但是</w:t>
      </w:r>
      <w:r w:rsidR="001C3FB6" w:rsidRPr="00930938">
        <w:rPr>
          <w:rFonts w:ascii="華康超明體" w:eastAsia="華康超明體" w:hAnsiTheme="minorEastAsia" w:hint="eastAsia"/>
          <w:sz w:val="27"/>
          <w:szCs w:val="27"/>
        </w:rPr>
        <w:t>他不斷地回頭；好像穿越一條無邊無際的時空長河，他的視線和我凝望的眼光隔空交會。</w:t>
      </w:r>
      <w:r w:rsidR="001C3FB6" w:rsidRPr="001C3FB6">
        <w:rPr>
          <w:rFonts w:asciiTheme="minorEastAsia" w:eastAsiaTheme="minorEastAsia" w:hAnsiTheme="minorEastAsia" w:hint="eastAsia"/>
          <w:sz w:val="27"/>
          <w:szCs w:val="27"/>
        </w:rPr>
        <w:t>我看著他瘦小的背影消失在門裡。</w:t>
      </w:r>
    </w:p>
    <w:p w:rsidR="001C3FB6" w:rsidRPr="001C3FB6" w:rsidRDefault="001C3FB6" w:rsidP="001C3FB6">
      <w:pPr>
        <w:spacing w:line="360" w:lineRule="auto"/>
        <w:ind w:rightChars="50" w:right="120"/>
        <w:jc w:val="both"/>
        <w:rPr>
          <w:rFonts w:asciiTheme="minorEastAsia" w:eastAsiaTheme="minorEastAsia" w:hAnsiTheme="minorEastAsia" w:hint="eastAsia"/>
          <w:sz w:val="27"/>
          <w:szCs w:val="27"/>
        </w:rPr>
      </w:pPr>
      <w:r>
        <w:rPr>
          <w:rFonts w:asciiTheme="minorEastAsia" w:eastAsiaTheme="minorEastAsia" w:hAnsiTheme="minorEastAsia" w:hint="eastAsia"/>
          <w:sz w:val="27"/>
          <w:szCs w:val="27"/>
        </w:rPr>
        <w:t xml:space="preserve">    </w:t>
      </w:r>
      <w:r w:rsidRPr="001C3FB6">
        <w:rPr>
          <w:rFonts w:asciiTheme="minorEastAsia" w:eastAsiaTheme="minorEastAsia" w:hAnsiTheme="minorEastAsia" w:hint="eastAsia"/>
          <w:sz w:val="27"/>
          <w:szCs w:val="27"/>
        </w:rPr>
        <w:t>十六歲，他到美國作交換生一年。我送他到機場。告別時，照例擁抱，我的頭只能貼到他的胸口，好像抱住了長頸鹿的腳。他很明顯地在勉強忍受母親的深情。</w:t>
      </w:r>
    </w:p>
    <w:p w:rsidR="001C3FB6" w:rsidRPr="001C3FB6" w:rsidRDefault="001C3FB6" w:rsidP="001C3FB6">
      <w:pPr>
        <w:spacing w:line="360" w:lineRule="auto"/>
        <w:ind w:rightChars="50" w:right="120"/>
        <w:jc w:val="both"/>
        <w:rPr>
          <w:rFonts w:asciiTheme="minorEastAsia" w:eastAsiaTheme="minorEastAsia" w:hAnsiTheme="minorEastAsia" w:hint="eastAsia"/>
          <w:sz w:val="27"/>
          <w:szCs w:val="27"/>
        </w:rPr>
      </w:pPr>
      <w:r>
        <w:rPr>
          <w:rFonts w:asciiTheme="minorEastAsia" w:eastAsiaTheme="minorEastAsia" w:hAnsiTheme="minorEastAsia" w:hint="eastAsia"/>
          <w:sz w:val="27"/>
          <w:szCs w:val="27"/>
        </w:rPr>
        <w:t xml:space="preserve">    </w:t>
      </w:r>
      <w:r w:rsidRPr="001C3FB6">
        <w:rPr>
          <w:rFonts w:asciiTheme="minorEastAsia" w:eastAsiaTheme="minorEastAsia" w:hAnsiTheme="minorEastAsia" w:hint="eastAsia"/>
          <w:sz w:val="27"/>
          <w:szCs w:val="27"/>
        </w:rPr>
        <w:t>他在長長的行列裡，等候護照檢</w:t>
      </w:r>
      <w:r w:rsidR="00930938">
        <w:rPr>
          <w:rFonts w:asciiTheme="minorEastAsia" w:eastAsiaTheme="minorEastAsia" w:hAnsiTheme="minorEastAsia" w:hint="eastAsia"/>
          <w:sz w:val="27"/>
          <w:szCs w:val="27"/>
        </w:rPr>
        <w:t>驗，</w:t>
      </w:r>
      <w:r w:rsidRPr="001C3FB6">
        <w:rPr>
          <w:rFonts w:asciiTheme="minorEastAsia" w:eastAsiaTheme="minorEastAsia" w:hAnsiTheme="minorEastAsia" w:hint="eastAsia"/>
          <w:sz w:val="27"/>
          <w:szCs w:val="27"/>
        </w:rPr>
        <w:t>我就站在外面，用眼睛跟著他的背影一寸一寸往前挪。終於輪到他，在海關窗口停留片刻，然後拿回護照，閃入一扇門，倏乎不見。</w:t>
      </w:r>
    </w:p>
    <w:p w:rsidR="001C3FB6" w:rsidRPr="001C3FB6" w:rsidRDefault="001C3FB6" w:rsidP="001C3FB6">
      <w:pPr>
        <w:spacing w:line="360" w:lineRule="auto"/>
        <w:ind w:rightChars="50" w:right="120"/>
        <w:jc w:val="both"/>
        <w:rPr>
          <w:rFonts w:asciiTheme="minorEastAsia" w:eastAsiaTheme="minorEastAsia" w:hAnsiTheme="minorEastAsia" w:hint="eastAsia"/>
          <w:sz w:val="27"/>
          <w:szCs w:val="27"/>
        </w:rPr>
      </w:pPr>
      <w:r>
        <w:rPr>
          <w:rFonts w:asciiTheme="minorEastAsia" w:eastAsiaTheme="minorEastAsia" w:hAnsiTheme="minorEastAsia" w:hint="eastAsia"/>
          <w:sz w:val="27"/>
          <w:szCs w:val="27"/>
        </w:rPr>
        <w:t xml:space="preserve">    </w:t>
      </w:r>
      <w:r w:rsidRPr="001C3FB6">
        <w:rPr>
          <w:rFonts w:asciiTheme="minorEastAsia" w:eastAsiaTheme="minorEastAsia" w:hAnsiTheme="minorEastAsia" w:hint="eastAsia"/>
          <w:sz w:val="27"/>
          <w:szCs w:val="27"/>
        </w:rPr>
        <w:t>我一直在等候，等候他消失前的回頭一瞥。但是他沒有，一次都沒有。</w:t>
      </w:r>
    </w:p>
    <w:p w:rsidR="005D0275" w:rsidRDefault="001C3FB6" w:rsidP="001C3FB6">
      <w:pPr>
        <w:spacing w:line="360" w:lineRule="auto"/>
        <w:ind w:rightChars="50" w:right="120"/>
        <w:jc w:val="both"/>
        <w:rPr>
          <w:rFonts w:asciiTheme="minorEastAsia" w:eastAsiaTheme="minorEastAsia" w:hAnsiTheme="minorEastAsia"/>
          <w:sz w:val="27"/>
          <w:szCs w:val="27"/>
        </w:rPr>
      </w:pPr>
      <w:r>
        <w:rPr>
          <w:rFonts w:asciiTheme="minorEastAsia" w:eastAsiaTheme="minorEastAsia" w:hAnsiTheme="minorEastAsia" w:hint="eastAsia"/>
          <w:sz w:val="27"/>
          <w:szCs w:val="27"/>
        </w:rPr>
        <w:t xml:space="preserve">    </w:t>
      </w:r>
      <w:r w:rsidRPr="001C3FB6">
        <w:rPr>
          <w:rFonts w:asciiTheme="minorEastAsia" w:eastAsiaTheme="minorEastAsia" w:hAnsiTheme="minorEastAsia" w:hint="eastAsia"/>
          <w:sz w:val="27"/>
          <w:szCs w:val="27"/>
        </w:rPr>
        <w:t>現在他二十一歲，上的大學，正好是我教課的大學。但即使是同路，他也不願搭我的車。即使同車，他戴上耳機──只有一個人能聽的音樂，是一扇緊閉的門。</w:t>
      </w:r>
      <w:r w:rsidR="005D0275">
        <w:rPr>
          <w:rFonts w:asciiTheme="minorEastAsia" w:eastAsiaTheme="minorEastAsia" w:hAnsiTheme="minorEastAsia"/>
          <w:sz w:val="27"/>
          <w:szCs w:val="27"/>
        </w:rPr>
        <w:br/>
      </w:r>
    </w:p>
    <w:p w:rsidR="001C3FB6" w:rsidRPr="001C3FB6" w:rsidRDefault="001C3FB6" w:rsidP="001C3FB6">
      <w:pPr>
        <w:spacing w:line="360" w:lineRule="auto"/>
        <w:ind w:rightChars="50" w:right="120"/>
        <w:jc w:val="both"/>
        <w:rPr>
          <w:rFonts w:asciiTheme="minorEastAsia" w:eastAsiaTheme="minorEastAsia" w:hAnsiTheme="minorEastAsia" w:hint="eastAsia"/>
          <w:sz w:val="27"/>
          <w:szCs w:val="27"/>
        </w:rPr>
      </w:pPr>
      <w:r w:rsidRPr="001C3FB6">
        <w:rPr>
          <w:rFonts w:asciiTheme="minorEastAsia" w:eastAsiaTheme="minorEastAsia" w:hAnsiTheme="minorEastAsia" w:hint="eastAsia"/>
          <w:sz w:val="27"/>
          <w:szCs w:val="27"/>
        </w:rPr>
        <w:t>有時他在對街等候公車，我從高樓的窗口往下看：一個高高瘦瘦的青年，眼睛望向灰色的海；我只能想像，他的內在世界和我的一樣波濤深邃，但是，我進不去。一會兒公車來了，擋住了他的身影。車子開走，一條空蕩蕩的街，只立著一只郵筒。我慢慢地、慢慢地瞭解到，</w:t>
      </w:r>
      <w:r w:rsidRPr="00930938">
        <w:rPr>
          <w:rFonts w:ascii="華康超明體" w:eastAsia="華康超明體" w:hAnsiTheme="minorEastAsia" w:hint="eastAsia"/>
          <w:sz w:val="27"/>
          <w:szCs w:val="27"/>
        </w:rPr>
        <w:t>所謂父女母子一場，只不過意味著，你和他的緣分就是今生今世不斷地在目送他的背影漸行漸遠。</w:t>
      </w:r>
      <w:r w:rsidRPr="001C3FB6">
        <w:rPr>
          <w:rFonts w:asciiTheme="minorEastAsia" w:eastAsiaTheme="minorEastAsia" w:hAnsiTheme="minorEastAsia" w:hint="eastAsia"/>
          <w:sz w:val="27"/>
          <w:szCs w:val="27"/>
        </w:rPr>
        <w:t>你站立在小路的這一端，看著他逐漸消失在小路轉彎的地方，而且，他用背影默默告訴你：不必追。</w:t>
      </w:r>
    </w:p>
    <w:p w:rsidR="00930938" w:rsidRDefault="001C3FB6" w:rsidP="001C3FB6">
      <w:pPr>
        <w:spacing w:line="360" w:lineRule="auto"/>
        <w:ind w:rightChars="50" w:right="120"/>
        <w:jc w:val="both"/>
        <w:rPr>
          <w:rFonts w:asciiTheme="minorEastAsia" w:eastAsiaTheme="minorEastAsia" w:hAnsiTheme="minorEastAsia"/>
          <w:sz w:val="27"/>
          <w:szCs w:val="27"/>
        </w:rPr>
      </w:pPr>
      <w:r>
        <w:rPr>
          <w:rFonts w:asciiTheme="minorEastAsia" w:eastAsiaTheme="minorEastAsia" w:hAnsiTheme="minorEastAsia" w:hint="eastAsia"/>
          <w:sz w:val="27"/>
          <w:szCs w:val="27"/>
        </w:rPr>
        <w:t xml:space="preserve">    </w:t>
      </w:r>
      <w:r w:rsidRPr="001C3FB6">
        <w:rPr>
          <w:rFonts w:asciiTheme="minorEastAsia" w:eastAsiaTheme="minorEastAsia" w:hAnsiTheme="minorEastAsia" w:hint="eastAsia"/>
          <w:sz w:val="27"/>
          <w:szCs w:val="27"/>
        </w:rPr>
        <w:t>我慢慢地、慢慢地意識到，我的落寞，彷彿和另一個背影有關。</w:t>
      </w:r>
    </w:p>
    <w:p w:rsidR="001C3FB6" w:rsidRPr="001C3FB6" w:rsidRDefault="00930938" w:rsidP="001C3FB6">
      <w:pPr>
        <w:spacing w:line="360" w:lineRule="auto"/>
        <w:ind w:rightChars="50" w:right="120"/>
        <w:jc w:val="both"/>
        <w:rPr>
          <w:rFonts w:asciiTheme="minorEastAsia" w:eastAsiaTheme="minorEastAsia" w:hAnsiTheme="minorEastAsia" w:hint="eastAsia"/>
          <w:sz w:val="27"/>
          <w:szCs w:val="27"/>
        </w:rPr>
      </w:pPr>
      <w:r>
        <w:rPr>
          <w:rFonts w:asciiTheme="minorEastAsia" w:eastAsiaTheme="minorEastAsia" w:hAnsiTheme="minorEastAsia" w:hint="eastAsia"/>
          <w:sz w:val="27"/>
          <w:szCs w:val="27"/>
        </w:rPr>
        <w:t xml:space="preserve">    </w:t>
      </w:r>
      <w:r w:rsidR="001C3FB6" w:rsidRPr="001C3FB6">
        <w:rPr>
          <w:rFonts w:asciiTheme="minorEastAsia" w:eastAsiaTheme="minorEastAsia" w:hAnsiTheme="minorEastAsia" w:hint="eastAsia"/>
          <w:sz w:val="27"/>
          <w:szCs w:val="27"/>
        </w:rPr>
        <w:t>博士學位讀完之後，我回台灣教書。到大學報到第一天，父親用他那輛運送飼料的廉價小貨車長途送我。到了我才發覺，他沒開到大學正門口，而是停在側門的窄巷邊。卸下行李</w:t>
      </w:r>
      <w:r>
        <w:rPr>
          <w:rFonts w:asciiTheme="minorEastAsia" w:eastAsiaTheme="minorEastAsia" w:hAnsiTheme="minorEastAsia" w:hint="eastAsia"/>
          <w:sz w:val="27"/>
          <w:szCs w:val="27"/>
        </w:rPr>
        <w:t>後，</w:t>
      </w:r>
      <w:r w:rsidR="001C3FB6" w:rsidRPr="001C3FB6">
        <w:rPr>
          <w:rFonts w:asciiTheme="minorEastAsia" w:eastAsiaTheme="minorEastAsia" w:hAnsiTheme="minorEastAsia" w:hint="eastAsia"/>
          <w:sz w:val="27"/>
          <w:szCs w:val="27"/>
        </w:rPr>
        <w:t>他爬回車內，準備回去，明明啟動了引擎，卻又搖下車窗，頭伸出來說 ：「女兒，爸爸覺得很對不起你，這種車子實在不是送大學教授的車子。」</w:t>
      </w:r>
    </w:p>
    <w:p w:rsidR="001C3FB6" w:rsidRPr="001C3FB6" w:rsidRDefault="001C3FB6" w:rsidP="001C3FB6">
      <w:pPr>
        <w:spacing w:line="360" w:lineRule="auto"/>
        <w:ind w:rightChars="50" w:right="120"/>
        <w:jc w:val="both"/>
        <w:rPr>
          <w:rFonts w:asciiTheme="minorEastAsia" w:eastAsiaTheme="minorEastAsia" w:hAnsiTheme="minorEastAsia" w:hint="eastAsia"/>
          <w:sz w:val="27"/>
          <w:szCs w:val="27"/>
        </w:rPr>
      </w:pPr>
      <w:r>
        <w:rPr>
          <w:rFonts w:asciiTheme="minorEastAsia" w:eastAsiaTheme="minorEastAsia" w:hAnsiTheme="minorEastAsia" w:hint="eastAsia"/>
          <w:sz w:val="27"/>
          <w:szCs w:val="27"/>
        </w:rPr>
        <w:t xml:space="preserve">    </w:t>
      </w:r>
      <w:r w:rsidRPr="001C3FB6">
        <w:rPr>
          <w:rFonts w:asciiTheme="minorEastAsia" w:eastAsiaTheme="minorEastAsia" w:hAnsiTheme="minorEastAsia" w:hint="eastAsia"/>
          <w:sz w:val="27"/>
          <w:szCs w:val="27"/>
        </w:rPr>
        <w:t>我看著他的小貨車小心地倒車，然後噗噗駛出巷口，留下一團黑煙。直到車子轉彎看不見了，我還站在那裡，一口皮箱旁。</w:t>
      </w:r>
    </w:p>
    <w:p w:rsidR="001C3FB6" w:rsidRPr="001C3FB6" w:rsidRDefault="005D0275" w:rsidP="001C3FB6">
      <w:pPr>
        <w:spacing w:line="360" w:lineRule="auto"/>
        <w:ind w:rightChars="50" w:right="120"/>
        <w:jc w:val="both"/>
        <w:rPr>
          <w:rFonts w:asciiTheme="minorEastAsia" w:eastAsiaTheme="minorEastAsia" w:hAnsiTheme="minorEastAsia" w:hint="eastAsia"/>
          <w:sz w:val="27"/>
          <w:szCs w:val="27"/>
        </w:rPr>
      </w:pPr>
      <w:r>
        <w:rPr>
          <w:rFonts w:asciiTheme="minorEastAsia" w:eastAsiaTheme="minorEastAsia" w:hAnsiTheme="minorEastAsia" w:hint="eastAsia"/>
          <w:noProof/>
          <w:sz w:val="27"/>
          <w:szCs w:val="27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1466215</wp:posOffset>
            </wp:positionV>
            <wp:extent cx="3101340" cy="2322195"/>
            <wp:effectExtent l="0" t="0" r="3810" b="1905"/>
            <wp:wrapSquare wrapText="bothSides"/>
            <wp:docPr id="5" name="圖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下載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01340" cy="23221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C3FB6">
        <w:rPr>
          <w:rFonts w:asciiTheme="minorEastAsia" w:eastAsiaTheme="minorEastAsia" w:hAnsiTheme="minorEastAsia" w:hint="eastAsia"/>
          <w:sz w:val="27"/>
          <w:szCs w:val="27"/>
        </w:rPr>
        <w:t xml:space="preserve">    </w:t>
      </w:r>
      <w:r w:rsidR="001C3FB6" w:rsidRPr="001C3FB6">
        <w:rPr>
          <w:rFonts w:asciiTheme="minorEastAsia" w:eastAsiaTheme="minorEastAsia" w:hAnsiTheme="minorEastAsia" w:hint="eastAsia"/>
          <w:sz w:val="27"/>
          <w:szCs w:val="27"/>
        </w:rPr>
        <w:t>每個禮拜到醫院去看他，是十幾年後的時光了。推著他的輪椅散步，他的頭低垂到胸口。有一次，發現排泄物淋滿了他的褲腿，我蹲下來用自己的手帕幫他擦拭，裙子也沾上了糞便，但是我必須就這樣趕回台北上班。護士接過他的輪椅，我拎起皮包，看著輪椅的背影，在自動玻璃門前稍停，然後沒入門後。我總是在暮色沉沉中奔向機場。</w:t>
      </w:r>
    </w:p>
    <w:p w:rsidR="001C3FB6" w:rsidRDefault="001C3FB6" w:rsidP="00960B06">
      <w:pPr>
        <w:spacing w:line="360" w:lineRule="auto"/>
        <w:ind w:rightChars="50" w:right="120"/>
        <w:jc w:val="both"/>
        <w:rPr>
          <w:rFonts w:asciiTheme="minorEastAsia" w:eastAsiaTheme="minorEastAsia" w:hAnsiTheme="minorEastAsia"/>
          <w:sz w:val="27"/>
          <w:szCs w:val="27"/>
        </w:rPr>
      </w:pPr>
      <w:r>
        <w:rPr>
          <w:rFonts w:asciiTheme="minorEastAsia" w:eastAsiaTheme="minorEastAsia" w:hAnsiTheme="minorEastAsia" w:hint="eastAsia"/>
          <w:sz w:val="27"/>
          <w:szCs w:val="27"/>
        </w:rPr>
        <w:t xml:space="preserve">    </w:t>
      </w:r>
      <w:r w:rsidRPr="001C3FB6">
        <w:rPr>
          <w:rFonts w:asciiTheme="minorEastAsia" w:eastAsiaTheme="minorEastAsia" w:hAnsiTheme="minorEastAsia" w:hint="eastAsia"/>
          <w:sz w:val="27"/>
          <w:szCs w:val="27"/>
        </w:rPr>
        <w:t>火葬場的爐門前，棺木是一只巨</w:t>
      </w:r>
      <w:bookmarkStart w:id="0" w:name="_GoBack"/>
      <w:bookmarkEnd w:id="0"/>
      <w:r w:rsidRPr="001C3FB6">
        <w:rPr>
          <w:rFonts w:asciiTheme="minorEastAsia" w:eastAsiaTheme="minorEastAsia" w:hAnsiTheme="minorEastAsia" w:hint="eastAsia"/>
          <w:sz w:val="27"/>
          <w:szCs w:val="27"/>
        </w:rPr>
        <w:t>大而沈重的抽屜，緩緩往前滑行。沒有想到可以站得那麼近，距離爐門也不過五公尺。雨絲被風吹斜，飄進長廊內。我掠開雨濕了前額的頭髮，深深、深深地凝望，希望記得這最後一次的目送。</w:t>
      </w:r>
    </w:p>
    <w:p w:rsidR="001C3FB6" w:rsidRDefault="001C3FB6" w:rsidP="00960B06">
      <w:pPr>
        <w:spacing w:line="360" w:lineRule="auto"/>
        <w:ind w:rightChars="50" w:right="120"/>
        <w:jc w:val="both"/>
        <w:rPr>
          <w:rFonts w:asciiTheme="minorEastAsia" w:eastAsiaTheme="minorEastAsia" w:hAnsiTheme="minorEastAsia"/>
          <w:sz w:val="27"/>
          <w:szCs w:val="27"/>
        </w:rPr>
      </w:pPr>
    </w:p>
    <w:sectPr w:rsidR="001C3FB6" w:rsidSect="00C104D6">
      <w:headerReference w:type="default" r:id="rId9"/>
      <w:pgSz w:w="11906" w:h="16838"/>
      <w:pgMar w:top="1021" w:right="1134" w:bottom="1021" w:left="1134" w:header="567" w:footer="567" w:gutter="0"/>
      <w:pgBorders w:offsetFrom="page">
        <w:top w:val="heartBalloon" w:sz="10" w:space="10" w:color="auto"/>
        <w:left w:val="heartBalloon" w:sz="10" w:space="24" w:color="auto"/>
        <w:bottom w:val="heartBalloon" w:sz="10" w:space="24" w:color="auto"/>
        <w:right w:val="heartBalloon" w:sz="10" w:space="24" w:color="auto"/>
      </w:pgBorders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A50DF" w:rsidRDefault="00EA50DF" w:rsidP="00200AA8">
      <w:r>
        <w:separator/>
      </w:r>
    </w:p>
  </w:endnote>
  <w:endnote w:type="continuationSeparator" w:id="0">
    <w:p w:rsidR="00EA50DF" w:rsidRDefault="00EA50DF" w:rsidP="00200A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華康娃娃體W7(P)">
    <w:altName w:val="Arial Unicode MS"/>
    <w:charset w:val="88"/>
    <w:family w:val="decorative"/>
    <w:pitch w:val="variable"/>
    <w:sig w:usb0="00000000" w:usb1="28091800" w:usb2="00000016" w:usb3="00000000" w:csb0="001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華康超明體">
    <w:panose1 w:val="02010609010101010101"/>
    <w:charset w:val="88"/>
    <w:family w:val="modern"/>
    <w:pitch w:val="fixed"/>
    <w:sig w:usb0="80000001" w:usb1="28091800" w:usb2="00000016" w:usb3="00000000" w:csb0="001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A50DF" w:rsidRDefault="00EA50DF" w:rsidP="00200AA8">
      <w:r>
        <w:separator/>
      </w:r>
    </w:p>
  </w:footnote>
  <w:footnote w:type="continuationSeparator" w:id="0">
    <w:p w:rsidR="00EA50DF" w:rsidRDefault="00EA50DF" w:rsidP="00200A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0AA8" w:rsidRPr="00B15D26" w:rsidRDefault="00200AA8" w:rsidP="00200AA8">
    <w:pPr>
      <w:pStyle w:val="a4"/>
      <w:jc w:val="right"/>
      <w:rPr>
        <w:sz w:val="24"/>
        <w:szCs w:val="24"/>
      </w:rPr>
    </w:pPr>
    <w:r w:rsidRPr="00B15D26">
      <w:rPr>
        <w:rFonts w:hint="eastAsia"/>
        <w:sz w:val="24"/>
        <w:szCs w:val="24"/>
      </w:rPr>
      <w:t>東安國中幸福晨光樂閱讀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0AA8"/>
    <w:rsid w:val="00056982"/>
    <w:rsid w:val="000712B3"/>
    <w:rsid w:val="000811D5"/>
    <w:rsid w:val="0008492D"/>
    <w:rsid w:val="000C5739"/>
    <w:rsid w:val="001C3FB6"/>
    <w:rsid w:val="001E6311"/>
    <w:rsid w:val="001E7695"/>
    <w:rsid w:val="00200AA8"/>
    <w:rsid w:val="002E5F18"/>
    <w:rsid w:val="0030534D"/>
    <w:rsid w:val="00337A31"/>
    <w:rsid w:val="003D2E56"/>
    <w:rsid w:val="00435AD8"/>
    <w:rsid w:val="004539C4"/>
    <w:rsid w:val="0046783D"/>
    <w:rsid w:val="00495310"/>
    <w:rsid w:val="004A4BDC"/>
    <w:rsid w:val="00551C88"/>
    <w:rsid w:val="005D0275"/>
    <w:rsid w:val="00605D57"/>
    <w:rsid w:val="00622815"/>
    <w:rsid w:val="0062678D"/>
    <w:rsid w:val="0063657D"/>
    <w:rsid w:val="006C37DD"/>
    <w:rsid w:val="006E71AC"/>
    <w:rsid w:val="007B7CB2"/>
    <w:rsid w:val="007C7B48"/>
    <w:rsid w:val="00831FAD"/>
    <w:rsid w:val="0089771E"/>
    <w:rsid w:val="008A1478"/>
    <w:rsid w:val="009034BD"/>
    <w:rsid w:val="00905AB0"/>
    <w:rsid w:val="00930938"/>
    <w:rsid w:val="009525E4"/>
    <w:rsid w:val="00960B06"/>
    <w:rsid w:val="009911A4"/>
    <w:rsid w:val="009E2BA9"/>
    <w:rsid w:val="009E523A"/>
    <w:rsid w:val="00A72248"/>
    <w:rsid w:val="00B15D26"/>
    <w:rsid w:val="00B47711"/>
    <w:rsid w:val="00BD0F7D"/>
    <w:rsid w:val="00BE51A5"/>
    <w:rsid w:val="00BE7F0B"/>
    <w:rsid w:val="00BF3061"/>
    <w:rsid w:val="00C104D6"/>
    <w:rsid w:val="00C66003"/>
    <w:rsid w:val="00C75F47"/>
    <w:rsid w:val="00D8712C"/>
    <w:rsid w:val="00DE6B28"/>
    <w:rsid w:val="00E02B11"/>
    <w:rsid w:val="00E05A22"/>
    <w:rsid w:val="00E420EB"/>
    <w:rsid w:val="00EA50DF"/>
    <w:rsid w:val="00EB343F"/>
    <w:rsid w:val="00F23DC5"/>
    <w:rsid w:val="00F314A7"/>
    <w:rsid w:val="00F62A9A"/>
    <w:rsid w:val="00F77F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739F7E37-7575-45B2-A9D1-93BFC60074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343F"/>
    <w:pPr>
      <w:widowControl w:val="0"/>
    </w:pPr>
    <w:rPr>
      <w:rFonts w:ascii="Times New Roman" w:eastAsia="新細明體" w:hAnsi="Times New Roman" w:cs="Times New Roman"/>
      <w:szCs w:val="24"/>
    </w:rPr>
  </w:style>
  <w:style w:type="paragraph" w:styleId="1">
    <w:name w:val="heading 1"/>
    <w:basedOn w:val="a"/>
    <w:next w:val="a"/>
    <w:link w:val="10"/>
    <w:uiPriority w:val="9"/>
    <w:qFormat/>
    <w:rsid w:val="00605D57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2">
    <w:name w:val="heading 2"/>
    <w:basedOn w:val="a"/>
    <w:link w:val="20"/>
    <w:uiPriority w:val="9"/>
    <w:qFormat/>
    <w:rsid w:val="00BF3061"/>
    <w:pPr>
      <w:widowControl/>
      <w:spacing w:before="100" w:beforeAutospacing="1" w:after="100" w:afterAutospacing="1"/>
      <w:outlineLvl w:val="1"/>
    </w:pPr>
    <w:rPr>
      <w:rFonts w:ascii="新細明體" w:hAnsi="新細明體" w:cs="新細明體"/>
      <w:b/>
      <w:bCs/>
      <w:kern w:val="0"/>
      <w:sz w:val="36"/>
      <w:szCs w:val="36"/>
    </w:rPr>
  </w:style>
  <w:style w:type="paragraph" w:styleId="3">
    <w:name w:val="heading 3"/>
    <w:basedOn w:val="a"/>
    <w:link w:val="30"/>
    <w:uiPriority w:val="9"/>
    <w:qFormat/>
    <w:rsid w:val="00BF3061"/>
    <w:pPr>
      <w:widowControl/>
      <w:spacing w:before="100" w:beforeAutospacing="1" w:after="100" w:afterAutospacing="1"/>
      <w:outlineLvl w:val="2"/>
    </w:pPr>
    <w:rPr>
      <w:rFonts w:ascii="新細明體" w:hAnsi="新細明體" w:cs="新細明體"/>
      <w:b/>
      <w:bCs/>
      <w:kern w:val="0"/>
      <w:sz w:val="27"/>
      <w:szCs w:val="27"/>
    </w:rPr>
  </w:style>
  <w:style w:type="paragraph" w:styleId="4">
    <w:name w:val="heading 4"/>
    <w:basedOn w:val="a"/>
    <w:link w:val="40"/>
    <w:uiPriority w:val="9"/>
    <w:qFormat/>
    <w:rsid w:val="00BF3061"/>
    <w:pPr>
      <w:widowControl/>
      <w:spacing w:before="100" w:beforeAutospacing="1" w:after="100" w:afterAutospacing="1"/>
      <w:outlineLvl w:val="3"/>
    </w:pPr>
    <w:rPr>
      <w:rFonts w:ascii="新細明體" w:hAnsi="新細明體" w:cs="新細明體"/>
      <w:b/>
      <w:bCs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200AA8"/>
    <w:rPr>
      <w:b/>
      <w:bCs/>
    </w:rPr>
  </w:style>
  <w:style w:type="paragraph" w:styleId="a4">
    <w:name w:val="header"/>
    <w:basedOn w:val="a"/>
    <w:link w:val="a5"/>
    <w:uiPriority w:val="99"/>
    <w:unhideWhenUsed/>
    <w:rsid w:val="00200AA8"/>
    <w:pPr>
      <w:tabs>
        <w:tab w:val="center" w:pos="4153"/>
        <w:tab w:val="right" w:pos="8306"/>
      </w:tabs>
      <w:snapToGrid w:val="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200AA8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200AA8"/>
    <w:pPr>
      <w:tabs>
        <w:tab w:val="center" w:pos="4153"/>
        <w:tab w:val="right" w:pos="8306"/>
      </w:tabs>
      <w:snapToGrid w:val="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200AA8"/>
    <w:rPr>
      <w:sz w:val="20"/>
      <w:szCs w:val="20"/>
    </w:rPr>
  </w:style>
  <w:style w:type="character" w:customStyle="1" w:styleId="20">
    <w:name w:val="標題 2 字元"/>
    <w:basedOn w:val="a0"/>
    <w:link w:val="2"/>
    <w:uiPriority w:val="9"/>
    <w:rsid w:val="00BF3061"/>
    <w:rPr>
      <w:rFonts w:ascii="新細明體" w:eastAsia="新細明體" w:hAnsi="新細明體" w:cs="新細明體"/>
      <w:b/>
      <w:bCs/>
      <w:kern w:val="0"/>
      <w:sz w:val="36"/>
      <w:szCs w:val="36"/>
    </w:rPr>
  </w:style>
  <w:style w:type="character" w:customStyle="1" w:styleId="30">
    <w:name w:val="標題 3 字元"/>
    <w:basedOn w:val="a0"/>
    <w:link w:val="3"/>
    <w:uiPriority w:val="9"/>
    <w:rsid w:val="00BF3061"/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customStyle="1" w:styleId="40">
    <w:name w:val="標題 4 字元"/>
    <w:basedOn w:val="a0"/>
    <w:link w:val="4"/>
    <w:uiPriority w:val="9"/>
    <w:rsid w:val="00BF3061"/>
    <w:rPr>
      <w:rFonts w:ascii="新細明體" w:eastAsia="新細明體" w:hAnsi="新細明體" w:cs="新細明體"/>
      <w:b/>
      <w:bCs/>
      <w:kern w:val="0"/>
      <w:szCs w:val="24"/>
    </w:rPr>
  </w:style>
  <w:style w:type="paragraph" w:customStyle="1" w:styleId="text11ptblack">
    <w:name w:val="text11ptblack"/>
    <w:basedOn w:val="a"/>
    <w:rsid w:val="00BF306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customStyle="1" w:styleId="10">
    <w:name w:val="標題 1 字元"/>
    <w:basedOn w:val="a0"/>
    <w:link w:val="1"/>
    <w:uiPriority w:val="9"/>
    <w:rsid w:val="00605D57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customStyle="1" w:styleId="apple-converted-space">
    <w:name w:val="apple-converted-space"/>
    <w:basedOn w:val="a0"/>
    <w:rsid w:val="0030534D"/>
  </w:style>
  <w:style w:type="paragraph" w:styleId="Web">
    <w:name w:val="Normal (Web)"/>
    <w:basedOn w:val="a"/>
    <w:uiPriority w:val="99"/>
    <w:semiHidden/>
    <w:unhideWhenUsed/>
    <w:rsid w:val="002E5F18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81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57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2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53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529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80B49F-685D-4D71-8667-DF63B06726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203</Words>
  <Characters>1163</Characters>
  <Application>Microsoft Office Word</Application>
  <DocSecurity>0</DocSecurity>
  <Lines>9</Lines>
  <Paragraphs>2</Paragraphs>
  <ScaleCrop>false</ScaleCrop>
  <Company>東安國中</Company>
  <LinksUpToDate>false</LinksUpToDate>
  <CharactersWithSpaces>1364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東安國中</dc:creator>
  <cp:keywords/>
  <dc:description/>
  <cp:lastModifiedBy>東安國中</cp:lastModifiedBy>
  <cp:revision>4</cp:revision>
  <cp:lastPrinted>2016-05-04T03:59:00Z</cp:lastPrinted>
  <dcterms:created xsi:type="dcterms:W3CDTF">2017-08-28T06:19:00Z</dcterms:created>
  <dcterms:modified xsi:type="dcterms:W3CDTF">2017-08-28T06:34:00Z</dcterms:modified>
</cp:coreProperties>
</file>