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A1B" w:rsidRDefault="00393EFA">
      <w:pPr>
        <w:pStyle w:val="Textbody"/>
        <w:spacing w:line="560" w:lineRule="exact"/>
        <w:jc w:val="center"/>
        <w:rPr>
          <w:rFonts w:ascii="標楷體" w:eastAsia="標楷體" w:hAnsi="標楷體"/>
          <w:b/>
          <w:sz w:val="36"/>
          <w:szCs w:val="32"/>
        </w:rPr>
      </w:pPr>
      <w:bookmarkStart w:id="0" w:name="_GoBack"/>
      <w:bookmarkEnd w:id="0"/>
      <w:r>
        <w:rPr>
          <w:rFonts w:ascii="標楷體" w:eastAsia="標楷體" w:hAnsi="標楷體"/>
          <w:b/>
          <w:sz w:val="36"/>
          <w:szCs w:val="32"/>
        </w:rPr>
        <w:t>「青春加油讚」校園毒品防制廣播劇插畫及文案徵選</w:t>
      </w:r>
    </w:p>
    <w:p w:rsidR="001C4A1B" w:rsidRDefault="00393EFA">
      <w:pPr>
        <w:pStyle w:val="Textbody"/>
        <w:spacing w:line="560" w:lineRule="exact"/>
        <w:jc w:val="center"/>
      </w:pPr>
      <w:r>
        <w:rPr>
          <w:rFonts w:ascii="標楷體" w:eastAsia="標楷體" w:hAnsi="標楷體"/>
          <w:b/>
          <w:sz w:val="36"/>
          <w:szCs w:val="32"/>
        </w:rPr>
        <w:t>活動簡章</w:t>
      </w:r>
    </w:p>
    <w:p w:rsidR="001C4A1B" w:rsidRDefault="00393EFA">
      <w:pPr>
        <w:pStyle w:val="a6"/>
        <w:numPr>
          <w:ilvl w:val="0"/>
          <w:numId w:val="1"/>
        </w:numPr>
        <w:spacing w:line="480" w:lineRule="exact"/>
        <w:ind w:left="709" w:hanging="709"/>
        <w:rPr>
          <w:rFonts w:ascii="標楷體" w:eastAsia="標楷體" w:hAnsi="標楷體"/>
          <w:b/>
          <w:sz w:val="32"/>
          <w:szCs w:val="28"/>
        </w:rPr>
      </w:pPr>
      <w:r>
        <w:rPr>
          <w:rFonts w:ascii="標楷體" w:eastAsia="標楷體" w:hAnsi="標楷體"/>
          <w:b/>
          <w:sz w:val="32"/>
          <w:szCs w:val="28"/>
        </w:rPr>
        <w:t>緣起</w:t>
      </w:r>
    </w:p>
    <w:p w:rsidR="001C4A1B" w:rsidRDefault="00393EFA">
      <w:pPr>
        <w:pStyle w:val="a6"/>
        <w:spacing w:line="480" w:lineRule="exact"/>
        <w:ind w:left="709"/>
        <w:rPr>
          <w:rFonts w:ascii="標楷體" w:eastAsia="標楷體" w:hAnsi="標楷體"/>
          <w:sz w:val="28"/>
          <w:szCs w:val="28"/>
        </w:rPr>
      </w:pPr>
      <w:r>
        <w:rPr>
          <w:rFonts w:ascii="標楷體" w:eastAsia="標楷體" w:hAnsi="標楷體"/>
          <w:sz w:val="28"/>
          <w:szCs w:val="28"/>
        </w:rPr>
        <w:t>「青春加油讚（第</w:t>
      </w:r>
      <w:r>
        <w:rPr>
          <w:rFonts w:ascii="標楷體" w:eastAsia="標楷體" w:hAnsi="標楷體"/>
          <w:sz w:val="28"/>
          <w:szCs w:val="28"/>
        </w:rPr>
        <w:t>2</w:t>
      </w:r>
      <w:r>
        <w:rPr>
          <w:rFonts w:ascii="標楷體" w:eastAsia="標楷體" w:hAnsi="標楷體"/>
          <w:sz w:val="28"/>
          <w:szCs w:val="28"/>
        </w:rPr>
        <w:t>集）」是內政部警政署刑事警察局、警察廣播電臺、財團法人中國信託反毒教育基金會在</w:t>
      </w:r>
      <w:r>
        <w:rPr>
          <w:rFonts w:ascii="標楷體" w:eastAsia="標楷體" w:hAnsi="標楷體"/>
          <w:sz w:val="28"/>
          <w:szCs w:val="28"/>
        </w:rPr>
        <w:t>106</w:t>
      </w:r>
      <w:r>
        <w:rPr>
          <w:rFonts w:ascii="標楷體" w:eastAsia="標楷體" w:hAnsi="標楷體"/>
          <w:sz w:val="28"/>
          <w:szCs w:val="28"/>
        </w:rPr>
        <w:t>年間合作推出的校園安全廣播單元劇，並製作雙</w:t>
      </w:r>
      <w:r>
        <w:rPr>
          <w:rFonts w:ascii="標楷體" w:eastAsia="標楷體" w:hAnsi="標楷體"/>
          <w:sz w:val="28"/>
          <w:szCs w:val="28"/>
        </w:rPr>
        <w:t>CD</w:t>
      </w:r>
      <w:r>
        <w:rPr>
          <w:rFonts w:ascii="標楷體" w:eastAsia="標楷體" w:hAnsi="標楷體"/>
          <w:sz w:val="28"/>
          <w:szCs w:val="28"/>
        </w:rPr>
        <w:t>無償提供全臺國中小運用彈性課程及課餘時間播出，以簡短逗趣的小故事傳達校園安全觀念，每則單元劇後更有專家（法官、檢察官或律師）現身說「法」，讓孩子們都能在心中種下一顆自我保護、遠離犯罪的種子，而校園毒品防制正是其核心目標。</w:t>
      </w:r>
    </w:p>
    <w:p w:rsidR="001C4A1B" w:rsidRDefault="00393EFA">
      <w:pPr>
        <w:pStyle w:val="a6"/>
        <w:spacing w:line="480" w:lineRule="exact"/>
        <w:ind w:left="709"/>
        <w:rPr>
          <w:rFonts w:ascii="標楷體" w:eastAsia="標楷體" w:hAnsi="標楷體"/>
          <w:sz w:val="28"/>
          <w:szCs w:val="28"/>
        </w:rPr>
      </w:pPr>
      <w:r>
        <w:rPr>
          <w:rFonts w:ascii="標楷體" w:eastAsia="標楷體" w:hAnsi="標楷體"/>
          <w:sz w:val="28"/>
          <w:szCs w:val="28"/>
        </w:rPr>
        <w:t>為使「青春加油讚（第</w:t>
      </w:r>
      <w:r>
        <w:rPr>
          <w:rFonts w:ascii="標楷體" w:eastAsia="標楷體" w:hAnsi="標楷體"/>
          <w:sz w:val="28"/>
          <w:szCs w:val="28"/>
        </w:rPr>
        <w:t>2</w:t>
      </w:r>
      <w:r>
        <w:rPr>
          <w:rFonts w:ascii="標楷體" w:eastAsia="標楷體" w:hAnsi="標楷體"/>
          <w:sz w:val="28"/>
          <w:szCs w:val="28"/>
        </w:rPr>
        <w:t>集）」能在聲音之外添加引人入勝的圖文插畫及創意文案，透過多元媒材引發閱聽興趣，提升反毒教育效果，並運用網路平臺擴大推廣，</w:t>
      </w:r>
      <w:r>
        <w:rPr>
          <w:rFonts w:ascii="標楷體" w:eastAsia="標楷體" w:hAnsi="標楷體"/>
          <w:sz w:val="28"/>
          <w:szCs w:val="28"/>
        </w:rPr>
        <w:t>藉由網路不受時空因素限制之特性，讓家長及兒少擁有更便捷的學習管道，特舉辦本次插畫及文案徵選活動。</w:t>
      </w:r>
    </w:p>
    <w:p w:rsidR="001C4A1B" w:rsidRDefault="00393EFA">
      <w:pPr>
        <w:pStyle w:val="a6"/>
        <w:spacing w:line="480" w:lineRule="exact"/>
        <w:ind w:left="709"/>
        <w:rPr>
          <w:rFonts w:ascii="標楷體" w:eastAsia="標楷體" w:hAnsi="標楷體"/>
          <w:sz w:val="28"/>
          <w:szCs w:val="28"/>
        </w:rPr>
      </w:pPr>
      <w:r>
        <w:rPr>
          <w:rFonts w:ascii="標楷體" w:eastAsia="標楷體" w:hAnsi="標楷體"/>
          <w:sz w:val="28"/>
          <w:szCs w:val="28"/>
        </w:rPr>
        <w:t>「青春加油讚（第</w:t>
      </w:r>
      <w:r>
        <w:rPr>
          <w:rFonts w:ascii="標楷體" w:eastAsia="標楷體" w:hAnsi="標楷體"/>
          <w:sz w:val="28"/>
          <w:szCs w:val="28"/>
        </w:rPr>
        <w:t>2</w:t>
      </w:r>
      <w:r>
        <w:rPr>
          <w:rFonts w:ascii="標楷體" w:eastAsia="標楷體" w:hAnsi="標楷體"/>
          <w:sz w:val="28"/>
          <w:szCs w:val="28"/>
        </w:rPr>
        <w:t>集）」廣播劇內容可至內政部警政署警察廣播電臺網站</w:t>
      </w:r>
      <w:r>
        <w:rPr>
          <w:rFonts w:ascii="標楷體" w:eastAsia="標楷體" w:hAnsi="標楷體"/>
          <w:sz w:val="28"/>
          <w:szCs w:val="28"/>
        </w:rPr>
        <w:t>/</w:t>
      </w:r>
      <w:r>
        <w:rPr>
          <w:rFonts w:ascii="標楷體" w:eastAsia="標楷體" w:hAnsi="標楷體"/>
          <w:sz w:val="28"/>
          <w:szCs w:val="28"/>
        </w:rPr>
        <w:t>影音專區</w:t>
      </w:r>
      <w:r>
        <w:rPr>
          <w:rFonts w:ascii="標楷體" w:eastAsia="標楷體" w:hAnsi="標楷體"/>
          <w:sz w:val="28"/>
          <w:szCs w:val="28"/>
        </w:rPr>
        <w:t>/</w:t>
      </w:r>
      <w:r>
        <w:rPr>
          <w:rFonts w:ascii="標楷體" w:eastAsia="標楷體" w:hAnsi="標楷體"/>
          <w:sz w:val="28"/>
          <w:szCs w:val="28"/>
        </w:rPr>
        <w:t>政策宣導專區下載或線上收聽。</w:t>
      </w:r>
    </w:p>
    <w:p w:rsidR="001C4A1B" w:rsidRDefault="00393EFA">
      <w:pPr>
        <w:pStyle w:val="a6"/>
        <w:spacing w:line="480" w:lineRule="exact"/>
        <w:ind w:left="709"/>
      </w:pPr>
      <w:r>
        <w:rPr>
          <w:rFonts w:ascii="標楷體" w:eastAsia="標楷體" w:hAnsi="標楷體"/>
          <w:sz w:val="28"/>
          <w:szCs w:val="28"/>
        </w:rPr>
        <w:t>網址：</w:t>
      </w:r>
      <w:r>
        <w:rPr>
          <w:rFonts w:ascii="標楷體" w:eastAsia="標楷體" w:hAnsi="標楷體"/>
          <w:sz w:val="28"/>
          <w:szCs w:val="28"/>
          <w:u w:val="single"/>
        </w:rPr>
        <w:t>https://www.pbs.gov.tw/cht/index.php?code=list&amp;ids=48</w:t>
      </w:r>
    </w:p>
    <w:p w:rsidR="001C4A1B" w:rsidRDefault="00393EFA">
      <w:pPr>
        <w:pStyle w:val="a6"/>
        <w:numPr>
          <w:ilvl w:val="0"/>
          <w:numId w:val="1"/>
        </w:numPr>
        <w:spacing w:line="480" w:lineRule="exact"/>
        <w:ind w:left="709" w:hanging="709"/>
        <w:rPr>
          <w:rFonts w:ascii="標楷體" w:eastAsia="標楷體" w:hAnsi="標楷體"/>
          <w:b/>
          <w:sz w:val="32"/>
          <w:szCs w:val="28"/>
        </w:rPr>
      </w:pPr>
      <w:r>
        <w:rPr>
          <w:rFonts w:ascii="標楷體" w:eastAsia="標楷體" w:hAnsi="標楷體"/>
          <w:b/>
          <w:sz w:val="32"/>
          <w:szCs w:val="28"/>
        </w:rPr>
        <w:t>主辦單位</w:t>
      </w:r>
    </w:p>
    <w:p w:rsidR="001C4A1B" w:rsidRDefault="00393EFA">
      <w:pPr>
        <w:pStyle w:val="a6"/>
        <w:spacing w:line="480" w:lineRule="exact"/>
        <w:ind w:left="708" w:firstLine="1"/>
        <w:rPr>
          <w:rFonts w:ascii="標楷體" w:eastAsia="標楷體" w:hAnsi="標楷體"/>
          <w:sz w:val="28"/>
          <w:szCs w:val="28"/>
        </w:rPr>
      </w:pPr>
      <w:r>
        <w:rPr>
          <w:rFonts w:ascii="標楷體" w:eastAsia="標楷體" w:hAnsi="標楷體"/>
          <w:sz w:val="28"/>
          <w:szCs w:val="28"/>
        </w:rPr>
        <w:t>內政部、財團法人中國信託反毒教育基金會</w:t>
      </w:r>
    </w:p>
    <w:p w:rsidR="001C4A1B" w:rsidRDefault="00393EFA">
      <w:pPr>
        <w:pStyle w:val="a6"/>
        <w:numPr>
          <w:ilvl w:val="0"/>
          <w:numId w:val="1"/>
        </w:numPr>
        <w:spacing w:line="480" w:lineRule="exact"/>
        <w:ind w:left="709" w:hanging="709"/>
      </w:pPr>
      <w:r>
        <w:rPr>
          <w:rFonts w:ascii="標楷體" w:eastAsia="標楷體" w:hAnsi="標楷體"/>
          <w:b/>
          <w:sz w:val="32"/>
          <w:szCs w:val="28"/>
        </w:rPr>
        <w:t>承辦單位</w:t>
      </w:r>
    </w:p>
    <w:p w:rsidR="001C4A1B" w:rsidRDefault="00393EFA">
      <w:pPr>
        <w:pStyle w:val="a6"/>
        <w:spacing w:line="480" w:lineRule="exact"/>
        <w:ind w:left="708" w:firstLine="1"/>
        <w:rPr>
          <w:rFonts w:ascii="標楷體" w:eastAsia="標楷體" w:hAnsi="標楷體"/>
          <w:sz w:val="28"/>
          <w:szCs w:val="28"/>
        </w:rPr>
      </w:pPr>
      <w:r>
        <w:rPr>
          <w:rFonts w:ascii="標楷體" w:eastAsia="標楷體" w:hAnsi="標楷體"/>
          <w:sz w:val="28"/>
          <w:szCs w:val="28"/>
        </w:rPr>
        <w:t>內政部警政署刑事警察局、警察廣播電臺</w:t>
      </w:r>
    </w:p>
    <w:p w:rsidR="001C4A1B" w:rsidRDefault="00393EFA">
      <w:pPr>
        <w:pStyle w:val="a6"/>
        <w:numPr>
          <w:ilvl w:val="0"/>
          <w:numId w:val="1"/>
        </w:numPr>
        <w:spacing w:line="480" w:lineRule="exact"/>
        <w:ind w:left="709" w:hanging="709"/>
      </w:pPr>
      <w:r>
        <w:rPr>
          <w:rFonts w:ascii="標楷體" w:eastAsia="標楷體" w:hAnsi="標楷體"/>
          <w:b/>
          <w:sz w:val="32"/>
          <w:szCs w:val="28"/>
        </w:rPr>
        <w:t>徵選項目</w:t>
      </w:r>
    </w:p>
    <w:p w:rsidR="001C4A1B" w:rsidRDefault="00393EFA">
      <w:pPr>
        <w:pStyle w:val="a6"/>
        <w:numPr>
          <w:ilvl w:val="0"/>
          <w:numId w:val="2"/>
        </w:numPr>
        <w:spacing w:line="480" w:lineRule="exact"/>
        <w:ind w:left="851" w:hanging="567"/>
        <w:rPr>
          <w:rFonts w:ascii="標楷體" w:eastAsia="標楷體" w:hAnsi="標楷體"/>
          <w:sz w:val="28"/>
          <w:szCs w:val="28"/>
        </w:rPr>
      </w:pPr>
      <w:r>
        <w:rPr>
          <w:rFonts w:ascii="標楷體" w:eastAsia="標楷體" w:hAnsi="標楷體"/>
          <w:sz w:val="28"/>
          <w:szCs w:val="28"/>
        </w:rPr>
        <w:t>插畫</w:t>
      </w:r>
    </w:p>
    <w:p w:rsidR="001C4A1B" w:rsidRDefault="00393EFA">
      <w:pPr>
        <w:pStyle w:val="Textbody"/>
        <w:spacing w:line="480" w:lineRule="exact"/>
        <w:ind w:left="851"/>
      </w:pPr>
      <w:r>
        <w:rPr>
          <w:rFonts w:ascii="標楷體" w:eastAsia="標楷體" w:hAnsi="標楷體"/>
          <w:sz w:val="28"/>
          <w:szCs w:val="28"/>
        </w:rPr>
        <w:t>請參選者於「青春加油讚（第</w:t>
      </w:r>
      <w:r>
        <w:rPr>
          <w:rFonts w:ascii="標楷體" w:eastAsia="標楷體" w:hAnsi="標楷體"/>
          <w:sz w:val="28"/>
          <w:szCs w:val="28"/>
        </w:rPr>
        <w:t>2</w:t>
      </w:r>
      <w:r>
        <w:rPr>
          <w:rFonts w:ascii="標楷體" w:eastAsia="標楷體" w:hAnsi="標楷體"/>
          <w:sz w:val="28"/>
          <w:szCs w:val="28"/>
        </w:rPr>
        <w:t>集）」</w:t>
      </w:r>
      <w:r>
        <w:rPr>
          <w:rFonts w:ascii="標楷體" w:eastAsia="標楷體" w:hAnsi="標楷體"/>
          <w:sz w:val="28"/>
          <w:szCs w:val="28"/>
        </w:rPr>
        <w:t xml:space="preserve"> 4</w:t>
      </w:r>
      <w:r>
        <w:rPr>
          <w:rFonts w:ascii="標楷體" w:eastAsia="標楷體" w:hAnsi="標楷體"/>
          <w:sz w:val="28"/>
          <w:szCs w:val="28"/>
        </w:rPr>
        <w:t>個校園毒品防制單元劇中自行選擇</w:t>
      </w:r>
      <w:r>
        <w:rPr>
          <w:rFonts w:ascii="標楷體" w:eastAsia="標楷體" w:hAnsi="標楷體"/>
          <w:sz w:val="28"/>
          <w:szCs w:val="28"/>
        </w:rPr>
        <w:t>1</w:t>
      </w:r>
      <w:r>
        <w:rPr>
          <w:rFonts w:ascii="標楷體" w:eastAsia="標楷體" w:hAnsi="標楷體"/>
          <w:sz w:val="28"/>
          <w:szCs w:val="28"/>
        </w:rPr>
        <w:t>個單元劇，創作</w:t>
      </w:r>
      <w:r>
        <w:rPr>
          <w:rFonts w:ascii="標楷體" w:eastAsia="標楷體" w:hAnsi="標楷體"/>
          <w:sz w:val="28"/>
          <w:szCs w:val="28"/>
        </w:rPr>
        <w:t>1</w:t>
      </w:r>
      <w:r>
        <w:rPr>
          <w:rFonts w:ascii="標楷體" w:eastAsia="標楷體" w:hAnsi="標楷體"/>
          <w:sz w:val="28"/>
          <w:szCs w:val="28"/>
        </w:rPr>
        <w:t>則符合其情境之單幅插畫或四格漫畫（標題自訂，畫風、技法不拘）。</w:t>
      </w:r>
    </w:p>
    <w:p w:rsidR="001C4A1B" w:rsidRDefault="00393EFA">
      <w:pPr>
        <w:pStyle w:val="a6"/>
        <w:numPr>
          <w:ilvl w:val="0"/>
          <w:numId w:val="2"/>
        </w:numPr>
        <w:spacing w:line="480" w:lineRule="exact"/>
        <w:ind w:left="851" w:hanging="567"/>
        <w:rPr>
          <w:rFonts w:ascii="標楷體" w:eastAsia="標楷體" w:hAnsi="標楷體"/>
          <w:sz w:val="28"/>
          <w:szCs w:val="28"/>
        </w:rPr>
      </w:pPr>
      <w:r>
        <w:rPr>
          <w:rFonts w:ascii="標楷體" w:eastAsia="標楷體" w:hAnsi="標楷體"/>
          <w:sz w:val="28"/>
          <w:szCs w:val="28"/>
        </w:rPr>
        <w:t>創意文案</w:t>
      </w:r>
    </w:p>
    <w:p w:rsidR="001C4A1B" w:rsidRDefault="00393EFA">
      <w:pPr>
        <w:pStyle w:val="a6"/>
        <w:spacing w:line="480" w:lineRule="exact"/>
        <w:ind w:left="851"/>
        <w:rPr>
          <w:rFonts w:ascii="標楷體" w:eastAsia="標楷體" w:hAnsi="標楷體"/>
          <w:sz w:val="28"/>
          <w:szCs w:val="28"/>
        </w:rPr>
      </w:pPr>
      <w:r>
        <w:rPr>
          <w:rFonts w:ascii="標楷體" w:eastAsia="標楷體" w:hAnsi="標楷體"/>
          <w:sz w:val="28"/>
          <w:szCs w:val="28"/>
        </w:rPr>
        <w:t>請參選者於「青春加油讚（第</w:t>
      </w:r>
      <w:r>
        <w:rPr>
          <w:rFonts w:ascii="標楷體" w:eastAsia="標楷體" w:hAnsi="標楷體"/>
          <w:sz w:val="28"/>
          <w:szCs w:val="28"/>
        </w:rPr>
        <w:t>2</w:t>
      </w:r>
      <w:r>
        <w:rPr>
          <w:rFonts w:ascii="標楷體" w:eastAsia="標楷體" w:hAnsi="標楷體"/>
          <w:sz w:val="28"/>
          <w:szCs w:val="28"/>
        </w:rPr>
        <w:t>集）」</w:t>
      </w:r>
      <w:r>
        <w:rPr>
          <w:rFonts w:ascii="標楷體" w:eastAsia="標楷體" w:hAnsi="標楷體"/>
          <w:sz w:val="28"/>
          <w:szCs w:val="28"/>
        </w:rPr>
        <w:t>4</w:t>
      </w:r>
      <w:r>
        <w:rPr>
          <w:rFonts w:ascii="標楷體" w:eastAsia="標楷體" w:hAnsi="標楷體"/>
          <w:sz w:val="28"/>
          <w:szCs w:val="28"/>
        </w:rPr>
        <w:t>個校園毒品防制單元劇中自行選擇</w:t>
      </w:r>
      <w:r>
        <w:rPr>
          <w:rFonts w:ascii="標楷體" w:eastAsia="標楷體" w:hAnsi="標楷體"/>
          <w:sz w:val="28"/>
          <w:szCs w:val="28"/>
        </w:rPr>
        <w:t>1</w:t>
      </w:r>
      <w:r>
        <w:rPr>
          <w:rFonts w:ascii="標楷體" w:eastAsia="標楷體" w:hAnsi="標楷體"/>
          <w:sz w:val="28"/>
          <w:szCs w:val="28"/>
        </w:rPr>
        <w:t>個單元劇，創作</w:t>
      </w:r>
      <w:r>
        <w:rPr>
          <w:rFonts w:ascii="標楷體" w:eastAsia="標楷體" w:hAnsi="標楷體"/>
          <w:sz w:val="28"/>
          <w:szCs w:val="28"/>
        </w:rPr>
        <w:t>1</w:t>
      </w:r>
      <w:r>
        <w:rPr>
          <w:rFonts w:ascii="標楷體" w:eastAsia="標楷體" w:hAnsi="標楷體"/>
          <w:sz w:val="28"/>
          <w:szCs w:val="28"/>
        </w:rPr>
        <w:t>則符合其情境之創意文案（標題自訂，體裁、形式不拘，可為該單元劇之推薦文、讀後心得、讀後聯想、自創衍生故事、改編詩或其他文案等）。</w:t>
      </w:r>
    </w:p>
    <w:p w:rsidR="001C4A1B" w:rsidRDefault="00393EFA">
      <w:pPr>
        <w:pStyle w:val="a6"/>
        <w:numPr>
          <w:ilvl w:val="0"/>
          <w:numId w:val="3"/>
        </w:numPr>
        <w:spacing w:line="480" w:lineRule="exact"/>
        <w:ind w:left="709" w:hanging="709"/>
        <w:rPr>
          <w:rFonts w:ascii="標楷體" w:eastAsia="標楷體" w:hAnsi="標楷體"/>
          <w:b/>
          <w:sz w:val="32"/>
          <w:szCs w:val="28"/>
        </w:rPr>
      </w:pPr>
      <w:r>
        <w:rPr>
          <w:rFonts w:ascii="標楷體" w:eastAsia="標楷體" w:hAnsi="標楷體"/>
          <w:b/>
          <w:sz w:val="32"/>
          <w:szCs w:val="28"/>
        </w:rPr>
        <w:lastRenderedPageBreak/>
        <w:t>參加資格（以</w:t>
      </w:r>
      <w:r>
        <w:rPr>
          <w:rFonts w:ascii="標楷體" w:eastAsia="標楷體" w:hAnsi="標楷體"/>
          <w:b/>
          <w:sz w:val="32"/>
          <w:szCs w:val="28"/>
        </w:rPr>
        <w:t>109</w:t>
      </w:r>
      <w:r>
        <w:rPr>
          <w:rFonts w:ascii="標楷體" w:eastAsia="標楷體" w:hAnsi="標楷體"/>
          <w:b/>
          <w:sz w:val="32"/>
          <w:szCs w:val="28"/>
        </w:rPr>
        <w:t>年</w:t>
      </w:r>
      <w:r>
        <w:rPr>
          <w:rFonts w:ascii="標楷體" w:eastAsia="標楷體" w:hAnsi="標楷體"/>
          <w:b/>
          <w:sz w:val="32"/>
          <w:szCs w:val="28"/>
        </w:rPr>
        <w:t>6</w:t>
      </w:r>
      <w:r>
        <w:rPr>
          <w:rFonts w:ascii="標楷體" w:eastAsia="標楷體" w:hAnsi="標楷體"/>
          <w:b/>
          <w:sz w:val="32"/>
          <w:szCs w:val="28"/>
        </w:rPr>
        <w:t>月</w:t>
      </w:r>
      <w:r>
        <w:rPr>
          <w:rFonts w:ascii="標楷體" w:eastAsia="標楷體" w:hAnsi="標楷體"/>
          <w:b/>
          <w:sz w:val="32"/>
          <w:szCs w:val="28"/>
        </w:rPr>
        <w:t>5</w:t>
      </w:r>
      <w:r>
        <w:rPr>
          <w:rFonts w:ascii="標楷體" w:eastAsia="標楷體" w:hAnsi="標楷體"/>
          <w:b/>
          <w:sz w:val="32"/>
          <w:szCs w:val="28"/>
        </w:rPr>
        <w:t>日徵選截止當日之身分為準）</w:t>
      </w:r>
    </w:p>
    <w:p w:rsidR="001C4A1B" w:rsidRDefault="00393EFA">
      <w:pPr>
        <w:pStyle w:val="a6"/>
        <w:numPr>
          <w:ilvl w:val="0"/>
          <w:numId w:val="4"/>
        </w:numPr>
        <w:spacing w:line="480" w:lineRule="exact"/>
        <w:ind w:left="851" w:hanging="567"/>
        <w:rPr>
          <w:rFonts w:ascii="標楷體" w:eastAsia="標楷體" w:hAnsi="標楷體"/>
          <w:sz w:val="28"/>
          <w:szCs w:val="28"/>
        </w:rPr>
      </w:pPr>
      <w:r>
        <w:rPr>
          <w:rFonts w:ascii="標楷體" w:eastAsia="標楷體" w:hAnsi="標楷體"/>
          <w:sz w:val="28"/>
          <w:szCs w:val="28"/>
        </w:rPr>
        <w:t>高中職組：國內高中職各年級學生（含五專前</w:t>
      </w:r>
      <w:r>
        <w:rPr>
          <w:rFonts w:ascii="標楷體" w:eastAsia="標楷體" w:hAnsi="標楷體"/>
          <w:sz w:val="28"/>
          <w:szCs w:val="28"/>
        </w:rPr>
        <w:t>3</w:t>
      </w:r>
      <w:r>
        <w:rPr>
          <w:rFonts w:ascii="標楷體" w:eastAsia="標楷體" w:hAnsi="標楷體"/>
          <w:sz w:val="28"/>
          <w:szCs w:val="28"/>
        </w:rPr>
        <w:t>年）。</w:t>
      </w:r>
    </w:p>
    <w:p w:rsidR="001C4A1B" w:rsidRDefault="00393EFA">
      <w:pPr>
        <w:pStyle w:val="a6"/>
        <w:numPr>
          <w:ilvl w:val="0"/>
          <w:numId w:val="4"/>
        </w:numPr>
        <w:spacing w:line="480" w:lineRule="exact"/>
        <w:ind w:left="851" w:hanging="567"/>
        <w:rPr>
          <w:rFonts w:ascii="標楷體" w:eastAsia="標楷體" w:hAnsi="標楷體"/>
          <w:sz w:val="28"/>
          <w:szCs w:val="28"/>
        </w:rPr>
      </w:pPr>
      <w:r>
        <w:rPr>
          <w:rFonts w:ascii="標楷體" w:eastAsia="標楷體" w:hAnsi="標楷體"/>
          <w:sz w:val="28"/>
          <w:szCs w:val="28"/>
        </w:rPr>
        <w:t>國中組：國內國中各年級學生。</w:t>
      </w:r>
    </w:p>
    <w:p w:rsidR="001C4A1B" w:rsidRDefault="00393EFA">
      <w:pPr>
        <w:pStyle w:val="a6"/>
        <w:numPr>
          <w:ilvl w:val="0"/>
          <w:numId w:val="5"/>
        </w:numPr>
        <w:spacing w:line="480" w:lineRule="exact"/>
        <w:ind w:left="709" w:hanging="709"/>
        <w:rPr>
          <w:rFonts w:ascii="標楷體" w:eastAsia="標楷體" w:hAnsi="標楷體"/>
          <w:b/>
          <w:sz w:val="32"/>
          <w:szCs w:val="28"/>
        </w:rPr>
      </w:pPr>
      <w:r>
        <w:rPr>
          <w:rFonts w:ascii="標楷體" w:eastAsia="標楷體" w:hAnsi="標楷體"/>
          <w:b/>
          <w:sz w:val="32"/>
          <w:szCs w:val="28"/>
        </w:rPr>
        <w:t>活動期程</w:t>
      </w:r>
    </w:p>
    <w:p w:rsidR="001C4A1B" w:rsidRDefault="00393EFA">
      <w:pPr>
        <w:pStyle w:val="a6"/>
        <w:numPr>
          <w:ilvl w:val="0"/>
          <w:numId w:val="6"/>
        </w:numPr>
        <w:spacing w:line="480" w:lineRule="exact"/>
        <w:ind w:left="851" w:hanging="567"/>
        <w:rPr>
          <w:rFonts w:ascii="標楷體" w:eastAsia="標楷體" w:hAnsi="標楷體"/>
          <w:sz w:val="28"/>
          <w:szCs w:val="28"/>
        </w:rPr>
      </w:pPr>
      <w:r>
        <w:rPr>
          <w:rFonts w:ascii="標楷體" w:eastAsia="標楷體" w:hAnsi="標楷體"/>
          <w:sz w:val="28"/>
          <w:szCs w:val="28"/>
        </w:rPr>
        <w:t>徵選期間：</w:t>
      </w:r>
      <w:r>
        <w:rPr>
          <w:rFonts w:ascii="標楷體" w:eastAsia="標楷體" w:hAnsi="標楷體"/>
          <w:sz w:val="28"/>
          <w:szCs w:val="28"/>
        </w:rPr>
        <w:t>109</w:t>
      </w:r>
      <w:r>
        <w:rPr>
          <w:rFonts w:ascii="標楷體" w:eastAsia="標楷體" w:hAnsi="標楷體"/>
          <w:sz w:val="28"/>
          <w:szCs w:val="28"/>
        </w:rPr>
        <w:t>年</w:t>
      </w:r>
      <w:r>
        <w:rPr>
          <w:rFonts w:ascii="標楷體" w:eastAsia="標楷體" w:hAnsi="標楷體"/>
          <w:sz w:val="28"/>
          <w:szCs w:val="28"/>
        </w:rPr>
        <w:t>4</w:t>
      </w:r>
      <w:r>
        <w:rPr>
          <w:rFonts w:ascii="標楷體" w:eastAsia="標楷體" w:hAnsi="標楷體"/>
          <w:sz w:val="28"/>
          <w:szCs w:val="28"/>
        </w:rPr>
        <w:t>月</w:t>
      </w:r>
      <w:r>
        <w:rPr>
          <w:rFonts w:ascii="標楷體" w:eastAsia="標楷體" w:hAnsi="標楷體"/>
          <w:sz w:val="28"/>
          <w:szCs w:val="28"/>
        </w:rPr>
        <w:t>27</w:t>
      </w:r>
      <w:r>
        <w:rPr>
          <w:rFonts w:ascii="標楷體" w:eastAsia="標楷體" w:hAnsi="標楷體"/>
          <w:sz w:val="28"/>
          <w:szCs w:val="28"/>
        </w:rPr>
        <w:t>日至</w:t>
      </w:r>
      <w:r>
        <w:rPr>
          <w:rFonts w:ascii="標楷體" w:eastAsia="標楷體" w:hAnsi="標楷體"/>
          <w:sz w:val="28"/>
          <w:szCs w:val="28"/>
        </w:rPr>
        <w:t>6</w:t>
      </w:r>
      <w:r>
        <w:rPr>
          <w:rFonts w:ascii="標楷體" w:eastAsia="標楷體" w:hAnsi="標楷體"/>
          <w:sz w:val="28"/>
          <w:szCs w:val="28"/>
        </w:rPr>
        <w:t>月</w:t>
      </w:r>
      <w:r>
        <w:rPr>
          <w:rFonts w:ascii="標楷體" w:eastAsia="標楷體" w:hAnsi="標楷體"/>
          <w:sz w:val="28"/>
          <w:szCs w:val="28"/>
        </w:rPr>
        <w:t>5</w:t>
      </w:r>
      <w:r>
        <w:rPr>
          <w:rFonts w:ascii="標楷體" w:eastAsia="標楷體" w:hAnsi="標楷體"/>
          <w:sz w:val="28"/>
          <w:szCs w:val="28"/>
        </w:rPr>
        <w:t>日。</w:t>
      </w:r>
    </w:p>
    <w:p w:rsidR="001C4A1B" w:rsidRDefault="00393EFA">
      <w:pPr>
        <w:pStyle w:val="a6"/>
        <w:numPr>
          <w:ilvl w:val="0"/>
          <w:numId w:val="6"/>
        </w:numPr>
        <w:spacing w:line="480" w:lineRule="exact"/>
        <w:ind w:left="851" w:hanging="567"/>
        <w:rPr>
          <w:rFonts w:ascii="標楷體" w:eastAsia="標楷體" w:hAnsi="標楷體"/>
          <w:sz w:val="28"/>
          <w:szCs w:val="28"/>
        </w:rPr>
      </w:pPr>
      <w:r>
        <w:rPr>
          <w:rFonts w:ascii="標楷體" w:eastAsia="標楷體" w:hAnsi="標楷體"/>
          <w:sz w:val="28"/>
          <w:szCs w:val="28"/>
        </w:rPr>
        <w:t>評選期間：</w:t>
      </w:r>
      <w:r>
        <w:rPr>
          <w:rFonts w:ascii="標楷體" w:eastAsia="標楷體" w:hAnsi="標楷體"/>
          <w:sz w:val="28"/>
          <w:szCs w:val="28"/>
        </w:rPr>
        <w:t>109</w:t>
      </w:r>
      <w:r>
        <w:rPr>
          <w:rFonts w:ascii="標楷體" w:eastAsia="標楷體" w:hAnsi="標楷體"/>
          <w:sz w:val="28"/>
          <w:szCs w:val="28"/>
        </w:rPr>
        <w:t>年</w:t>
      </w:r>
      <w:r>
        <w:rPr>
          <w:rFonts w:ascii="標楷體" w:eastAsia="標楷體" w:hAnsi="標楷體"/>
          <w:sz w:val="28"/>
          <w:szCs w:val="28"/>
        </w:rPr>
        <w:t>6</w:t>
      </w:r>
      <w:r>
        <w:rPr>
          <w:rFonts w:ascii="標楷體" w:eastAsia="標楷體" w:hAnsi="標楷體"/>
          <w:sz w:val="28"/>
          <w:szCs w:val="28"/>
        </w:rPr>
        <w:t>月</w:t>
      </w:r>
      <w:r>
        <w:rPr>
          <w:rFonts w:ascii="標楷體" w:eastAsia="標楷體" w:hAnsi="標楷體"/>
          <w:sz w:val="28"/>
          <w:szCs w:val="28"/>
        </w:rPr>
        <w:t>10</w:t>
      </w:r>
      <w:r>
        <w:rPr>
          <w:rFonts w:ascii="標楷體" w:eastAsia="標楷體" w:hAnsi="標楷體"/>
          <w:sz w:val="28"/>
          <w:szCs w:val="28"/>
        </w:rPr>
        <w:t>日至</w:t>
      </w:r>
      <w:r>
        <w:rPr>
          <w:rFonts w:ascii="標楷體" w:eastAsia="標楷體" w:hAnsi="標楷體"/>
          <w:sz w:val="28"/>
          <w:szCs w:val="28"/>
        </w:rPr>
        <w:t>6</w:t>
      </w:r>
      <w:r>
        <w:rPr>
          <w:rFonts w:ascii="標楷體" w:eastAsia="標楷體" w:hAnsi="標楷體"/>
          <w:sz w:val="28"/>
          <w:szCs w:val="28"/>
        </w:rPr>
        <w:t>月</w:t>
      </w:r>
      <w:r>
        <w:rPr>
          <w:rFonts w:ascii="標楷體" w:eastAsia="標楷體" w:hAnsi="標楷體"/>
          <w:sz w:val="28"/>
          <w:szCs w:val="28"/>
        </w:rPr>
        <w:t>23</w:t>
      </w:r>
      <w:r>
        <w:rPr>
          <w:rFonts w:ascii="標楷體" w:eastAsia="標楷體" w:hAnsi="標楷體"/>
          <w:sz w:val="28"/>
          <w:szCs w:val="28"/>
        </w:rPr>
        <w:t>日。</w:t>
      </w:r>
    </w:p>
    <w:p w:rsidR="001C4A1B" w:rsidRDefault="00393EFA">
      <w:pPr>
        <w:pStyle w:val="a6"/>
        <w:numPr>
          <w:ilvl w:val="0"/>
          <w:numId w:val="6"/>
        </w:numPr>
        <w:spacing w:line="480" w:lineRule="exact"/>
        <w:ind w:left="851" w:hanging="567"/>
      </w:pPr>
      <w:r>
        <w:rPr>
          <w:rFonts w:ascii="標楷體" w:eastAsia="標楷體" w:hAnsi="標楷體"/>
          <w:sz w:val="28"/>
          <w:szCs w:val="28"/>
        </w:rPr>
        <w:t>獲奬公布：預定</w:t>
      </w:r>
      <w:r>
        <w:rPr>
          <w:rFonts w:ascii="標楷體" w:eastAsia="標楷體" w:hAnsi="標楷體"/>
          <w:sz w:val="28"/>
          <w:szCs w:val="28"/>
        </w:rPr>
        <w:t>109</w:t>
      </w:r>
      <w:r>
        <w:rPr>
          <w:rFonts w:ascii="標楷體" w:eastAsia="標楷體" w:hAnsi="標楷體"/>
          <w:sz w:val="28"/>
          <w:szCs w:val="28"/>
        </w:rPr>
        <w:t>年</w:t>
      </w:r>
      <w:r>
        <w:rPr>
          <w:rFonts w:ascii="標楷體" w:eastAsia="標楷體" w:hAnsi="標楷體"/>
          <w:sz w:val="28"/>
          <w:szCs w:val="28"/>
        </w:rPr>
        <w:t>6</w:t>
      </w:r>
      <w:r>
        <w:rPr>
          <w:rFonts w:ascii="標楷體" w:eastAsia="標楷體" w:hAnsi="標楷體"/>
          <w:sz w:val="28"/>
          <w:szCs w:val="28"/>
        </w:rPr>
        <w:t>月</w:t>
      </w:r>
      <w:r>
        <w:rPr>
          <w:rFonts w:ascii="標楷體" w:eastAsia="標楷體" w:hAnsi="標楷體"/>
          <w:sz w:val="28"/>
          <w:szCs w:val="28"/>
        </w:rPr>
        <w:t>26</w:t>
      </w:r>
      <w:r>
        <w:rPr>
          <w:rFonts w:ascii="標楷體" w:eastAsia="標楷體" w:hAnsi="標楷體"/>
          <w:sz w:val="28"/>
          <w:szCs w:val="28"/>
        </w:rPr>
        <w:t>日公布於內政部（</w:t>
      </w:r>
      <w:r>
        <w:rPr>
          <w:rStyle w:val="Internetlink"/>
          <w:rFonts w:ascii="標楷體" w:eastAsia="標楷體" w:hAnsi="標楷體"/>
          <w:sz w:val="28"/>
          <w:szCs w:val="28"/>
        </w:rPr>
        <w:t>www.moi.gov.tw</w:t>
      </w:r>
      <w:r>
        <w:rPr>
          <w:rFonts w:ascii="標楷體" w:eastAsia="標楷體" w:hAnsi="標楷體"/>
          <w:sz w:val="28"/>
          <w:szCs w:val="28"/>
        </w:rPr>
        <w:t>）及財團法人中國信託反毒教育基金會（</w:t>
      </w:r>
      <w:r>
        <w:rPr>
          <w:rStyle w:val="Internetlink"/>
          <w:rFonts w:ascii="標楷體" w:eastAsia="標楷體" w:hAnsi="標楷體"/>
          <w:sz w:val="28"/>
          <w:szCs w:val="28"/>
        </w:rPr>
        <w:t>http://ctbcantidrug.org/</w:t>
      </w:r>
      <w:r>
        <w:rPr>
          <w:rFonts w:ascii="標楷體" w:eastAsia="標楷體" w:hAnsi="標楷體"/>
          <w:sz w:val="28"/>
          <w:szCs w:val="28"/>
        </w:rPr>
        <w:t>）網站。如遇不可抗力之因素，主辦單位得調整公布時間。</w:t>
      </w:r>
    </w:p>
    <w:p w:rsidR="001C4A1B" w:rsidRDefault="00393EFA">
      <w:pPr>
        <w:pStyle w:val="a6"/>
        <w:numPr>
          <w:ilvl w:val="0"/>
          <w:numId w:val="6"/>
        </w:numPr>
        <w:spacing w:line="480" w:lineRule="exact"/>
        <w:ind w:left="851" w:hanging="567"/>
        <w:rPr>
          <w:rFonts w:ascii="標楷體" w:eastAsia="標楷體" w:hAnsi="標楷體"/>
          <w:sz w:val="28"/>
          <w:szCs w:val="28"/>
        </w:rPr>
      </w:pPr>
      <w:r>
        <w:rPr>
          <w:rFonts w:ascii="標楷體" w:eastAsia="標楷體" w:hAnsi="標楷體"/>
          <w:sz w:val="28"/>
          <w:szCs w:val="28"/>
        </w:rPr>
        <w:t>頒獎典禮：預定</w:t>
      </w:r>
      <w:r>
        <w:rPr>
          <w:rFonts w:ascii="標楷體" w:eastAsia="標楷體" w:hAnsi="標楷體"/>
          <w:sz w:val="28"/>
          <w:szCs w:val="28"/>
        </w:rPr>
        <w:t>109</w:t>
      </w:r>
      <w:r>
        <w:rPr>
          <w:rFonts w:ascii="標楷體" w:eastAsia="標楷體" w:hAnsi="標楷體"/>
          <w:sz w:val="28"/>
          <w:szCs w:val="28"/>
        </w:rPr>
        <w:t>年</w:t>
      </w:r>
      <w:r>
        <w:rPr>
          <w:rFonts w:ascii="標楷體" w:eastAsia="標楷體" w:hAnsi="標楷體"/>
          <w:sz w:val="28"/>
          <w:szCs w:val="28"/>
        </w:rPr>
        <w:t>7</w:t>
      </w:r>
      <w:r>
        <w:rPr>
          <w:rFonts w:ascii="標楷體" w:eastAsia="標楷體" w:hAnsi="標楷體"/>
          <w:sz w:val="28"/>
          <w:szCs w:val="28"/>
        </w:rPr>
        <w:t>月舉辦，確定日期、地點另行通知。</w:t>
      </w:r>
    </w:p>
    <w:p w:rsidR="001C4A1B" w:rsidRDefault="00393EFA">
      <w:pPr>
        <w:pStyle w:val="a6"/>
        <w:numPr>
          <w:ilvl w:val="0"/>
          <w:numId w:val="7"/>
        </w:numPr>
        <w:spacing w:line="480" w:lineRule="exact"/>
        <w:ind w:left="709" w:hanging="709"/>
        <w:rPr>
          <w:rFonts w:ascii="標楷體" w:eastAsia="標楷體" w:hAnsi="標楷體"/>
          <w:b/>
          <w:sz w:val="32"/>
          <w:szCs w:val="28"/>
        </w:rPr>
      </w:pPr>
      <w:r>
        <w:rPr>
          <w:rFonts w:ascii="標楷體" w:eastAsia="標楷體" w:hAnsi="標楷體"/>
          <w:b/>
          <w:sz w:val="32"/>
          <w:szCs w:val="28"/>
        </w:rPr>
        <w:t>收件方式</w:t>
      </w:r>
    </w:p>
    <w:p w:rsidR="001C4A1B" w:rsidRDefault="00393EFA">
      <w:pPr>
        <w:pStyle w:val="a6"/>
        <w:numPr>
          <w:ilvl w:val="0"/>
          <w:numId w:val="8"/>
        </w:numPr>
        <w:spacing w:line="480" w:lineRule="exact"/>
        <w:ind w:left="851" w:hanging="567"/>
      </w:pPr>
      <w:r>
        <w:rPr>
          <w:rFonts w:ascii="標楷體" w:eastAsia="標楷體" w:hAnsi="標楷體"/>
          <w:sz w:val="28"/>
          <w:szCs w:val="28"/>
        </w:rPr>
        <w:t>報名資料</w:t>
      </w:r>
    </w:p>
    <w:p w:rsidR="001C4A1B" w:rsidRDefault="00393EFA">
      <w:pPr>
        <w:pStyle w:val="a6"/>
        <w:numPr>
          <w:ilvl w:val="0"/>
          <w:numId w:val="9"/>
        </w:numPr>
        <w:spacing w:line="480" w:lineRule="exact"/>
        <w:ind w:left="1560" w:hanging="851"/>
      </w:pPr>
      <w:r>
        <w:rPr>
          <w:rFonts w:ascii="標楷體" w:eastAsia="標楷體" w:hAnsi="標楷體"/>
          <w:sz w:val="28"/>
          <w:szCs w:val="28"/>
        </w:rPr>
        <w:t>報名表（附件</w:t>
      </w:r>
      <w:r>
        <w:rPr>
          <w:rFonts w:ascii="標楷體" w:eastAsia="標楷體" w:hAnsi="標楷體"/>
          <w:sz w:val="28"/>
          <w:szCs w:val="28"/>
        </w:rPr>
        <w:t>1</w:t>
      </w:r>
      <w:r>
        <w:rPr>
          <w:rFonts w:ascii="標楷體" w:eastAsia="標楷體" w:hAnsi="標楷體"/>
          <w:sz w:val="28"/>
          <w:szCs w:val="28"/>
        </w:rPr>
        <w:t>）。</w:t>
      </w:r>
    </w:p>
    <w:p w:rsidR="001C4A1B" w:rsidRDefault="00393EFA">
      <w:pPr>
        <w:pStyle w:val="a6"/>
        <w:numPr>
          <w:ilvl w:val="0"/>
          <w:numId w:val="9"/>
        </w:numPr>
        <w:spacing w:line="480" w:lineRule="exact"/>
        <w:ind w:left="1560" w:hanging="851"/>
      </w:pPr>
      <w:r>
        <w:rPr>
          <w:rFonts w:ascii="標楷體" w:eastAsia="標楷體" w:hAnsi="標楷體"/>
          <w:sz w:val="28"/>
          <w:szCs w:val="28"/>
        </w:rPr>
        <w:t>創作理念（附件</w:t>
      </w:r>
      <w:r>
        <w:rPr>
          <w:rFonts w:ascii="標楷體" w:eastAsia="標楷體" w:hAnsi="標楷體"/>
          <w:sz w:val="28"/>
          <w:szCs w:val="28"/>
        </w:rPr>
        <w:t>2</w:t>
      </w:r>
      <w:r>
        <w:rPr>
          <w:rFonts w:ascii="標楷體" w:eastAsia="標楷體" w:hAnsi="標楷體"/>
          <w:sz w:val="28"/>
          <w:szCs w:val="28"/>
        </w:rPr>
        <w:t>）。</w:t>
      </w:r>
    </w:p>
    <w:p w:rsidR="001C4A1B" w:rsidRDefault="00393EFA">
      <w:pPr>
        <w:pStyle w:val="a6"/>
        <w:numPr>
          <w:ilvl w:val="0"/>
          <w:numId w:val="9"/>
        </w:numPr>
        <w:spacing w:line="480" w:lineRule="exact"/>
        <w:ind w:left="1560" w:hanging="851"/>
      </w:pPr>
      <w:r>
        <w:rPr>
          <w:rFonts w:ascii="標楷體" w:eastAsia="標楷體" w:hAnsi="標楷體"/>
          <w:sz w:val="28"/>
          <w:szCs w:val="28"/>
        </w:rPr>
        <w:t>著作使用授權書（附件</w:t>
      </w:r>
      <w:r>
        <w:rPr>
          <w:rFonts w:ascii="標楷體" w:eastAsia="標楷體" w:hAnsi="標楷體"/>
          <w:sz w:val="28"/>
          <w:szCs w:val="28"/>
        </w:rPr>
        <w:t>3</w:t>
      </w:r>
      <w:r>
        <w:rPr>
          <w:rFonts w:ascii="標楷體" w:eastAsia="標楷體" w:hAnsi="標楷體"/>
          <w:sz w:val="28"/>
          <w:szCs w:val="28"/>
        </w:rPr>
        <w:t>）。</w:t>
      </w:r>
    </w:p>
    <w:p w:rsidR="001C4A1B" w:rsidRDefault="00393EFA">
      <w:pPr>
        <w:pStyle w:val="a6"/>
        <w:numPr>
          <w:ilvl w:val="0"/>
          <w:numId w:val="9"/>
        </w:numPr>
        <w:spacing w:line="480" w:lineRule="exact"/>
        <w:ind w:left="1560" w:hanging="851"/>
      </w:pPr>
      <w:r>
        <w:rPr>
          <w:rFonts w:ascii="標楷體" w:eastAsia="標楷體" w:hAnsi="標楷體"/>
          <w:sz w:val="28"/>
          <w:szCs w:val="28"/>
        </w:rPr>
        <w:t>作品。</w:t>
      </w:r>
    </w:p>
    <w:p w:rsidR="001C4A1B" w:rsidRDefault="00393EFA">
      <w:pPr>
        <w:pStyle w:val="a6"/>
        <w:numPr>
          <w:ilvl w:val="0"/>
          <w:numId w:val="9"/>
        </w:numPr>
        <w:spacing w:line="480" w:lineRule="exact"/>
        <w:ind w:left="1560" w:hanging="851"/>
      </w:pPr>
      <w:r>
        <w:rPr>
          <w:rFonts w:ascii="標楷體" w:eastAsia="標楷體" w:hAnsi="標楷體"/>
          <w:sz w:val="28"/>
          <w:szCs w:val="28"/>
        </w:rPr>
        <w:t>光碟</w:t>
      </w:r>
      <w:r>
        <w:rPr>
          <w:rFonts w:ascii="標楷體" w:eastAsia="標楷體" w:hAnsi="標楷體"/>
          <w:sz w:val="28"/>
          <w:szCs w:val="28"/>
        </w:rPr>
        <w:t>1</w:t>
      </w:r>
      <w:r>
        <w:rPr>
          <w:rFonts w:ascii="標楷體" w:eastAsia="標楷體" w:hAnsi="標楷體"/>
          <w:sz w:val="28"/>
          <w:szCs w:val="28"/>
        </w:rPr>
        <w:t>張（內容包含：報名表、著作使用授權書、創作理念及作品之電子檔案）。</w:t>
      </w:r>
    </w:p>
    <w:p w:rsidR="001C4A1B" w:rsidRDefault="00393EFA">
      <w:pPr>
        <w:pStyle w:val="a6"/>
        <w:numPr>
          <w:ilvl w:val="0"/>
          <w:numId w:val="10"/>
        </w:numPr>
        <w:spacing w:line="480" w:lineRule="exact"/>
        <w:ind w:left="851" w:hanging="567"/>
        <w:rPr>
          <w:rFonts w:ascii="標楷體" w:eastAsia="標楷體" w:hAnsi="標楷體"/>
          <w:sz w:val="28"/>
          <w:szCs w:val="28"/>
        </w:rPr>
      </w:pPr>
      <w:r>
        <w:rPr>
          <w:rFonts w:ascii="標楷體" w:eastAsia="標楷體" w:hAnsi="標楷體"/>
          <w:sz w:val="28"/>
          <w:szCs w:val="28"/>
        </w:rPr>
        <w:t>報名方式</w:t>
      </w:r>
    </w:p>
    <w:p w:rsidR="001C4A1B" w:rsidRDefault="00393EFA">
      <w:pPr>
        <w:pStyle w:val="a6"/>
        <w:spacing w:line="480" w:lineRule="exact"/>
        <w:ind w:left="851"/>
        <w:rPr>
          <w:rFonts w:ascii="標楷體" w:eastAsia="標楷體" w:hAnsi="標楷體"/>
          <w:sz w:val="28"/>
          <w:szCs w:val="28"/>
        </w:rPr>
      </w:pPr>
      <w:r>
        <w:rPr>
          <w:rFonts w:ascii="標楷體" w:eastAsia="標楷體" w:hAnsi="標楷體"/>
          <w:sz w:val="28"/>
          <w:szCs w:val="28"/>
        </w:rPr>
        <w:t>一律採通訊報名，請於徵選期間內（以郵戳為憑），將報名資料依報名表、創作理念、著作使用授權書、作品、光碟之順序排列，並以迴紋針固定左上角後平放於信封內，掛號郵寄「</w:t>
      </w:r>
      <w:r>
        <w:rPr>
          <w:rFonts w:ascii="標楷體" w:eastAsia="標楷體" w:hAnsi="標楷體"/>
          <w:sz w:val="28"/>
          <w:szCs w:val="28"/>
        </w:rPr>
        <w:t>10072</w:t>
      </w:r>
      <w:r>
        <w:rPr>
          <w:rFonts w:ascii="標楷體" w:eastAsia="標楷體" w:hAnsi="標楷體"/>
          <w:sz w:val="28"/>
          <w:szCs w:val="28"/>
        </w:rPr>
        <w:t>臺北市信義區忠孝東路</w:t>
      </w:r>
      <w:r>
        <w:rPr>
          <w:rFonts w:ascii="標楷體" w:eastAsia="標楷體" w:hAnsi="標楷體"/>
          <w:sz w:val="28"/>
          <w:szCs w:val="28"/>
        </w:rPr>
        <w:t>4</w:t>
      </w:r>
      <w:r>
        <w:rPr>
          <w:rFonts w:ascii="標楷體" w:eastAsia="標楷體" w:hAnsi="標楷體"/>
          <w:sz w:val="28"/>
          <w:szCs w:val="28"/>
        </w:rPr>
        <w:t>段</w:t>
      </w:r>
      <w:r>
        <w:rPr>
          <w:rFonts w:ascii="標楷體" w:eastAsia="標楷體" w:hAnsi="標楷體"/>
          <w:sz w:val="28"/>
          <w:szCs w:val="28"/>
        </w:rPr>
        <w:t>553</w:t>
      </w:r>
      <w:r>
        <w:rPr>
          <w:rFonts w:ascii="標楷體" w:eastAsia="標楷體" w:hAnsi="標楷體"/>
          <w:sz w:val="28"/>
          <w:szCs w:val="28"/>
        </w:rPr>
        <w:t>巷</w:t>
      </w:r>
      <w:r>
        <w:rPr>
          <w:rFonts w:ascii="標楷體" w:eastAsia="標楷體" w:hAnsi="標楷體"/>
          <w:sz w:val="28"/>
          <w:szCs w:val="28"/>
        </w:rPr>
        <w:t>5</w:t>
      </w:r>
      <w:r>
        <w:rPr>
          <w:rFonts w:ascii="標楷體" w:eastAsia="標楷體" w:hAnsi="標楷體"/>
          <w:sz w:val="28"/>
          <w:szCs w:val="28"/>
        </w:rPr>
        <w:t>號刑事警察局預防科徵選活動工作小組收」。同一參選者投稿作品數量以插畫、創意文案各</w:t>
      </w:r>
      <w:r>
        <w:rPr>
          <w:rFonts w:ascii="標楷體" w:eastAsia="標楷體" w:hAnsi="標楷體"/>
          <w:sz w:val="28"/>
          <w:szCs w:val="28"/>
        </w:rPr>
        <w:t>2</w:t>
      </w:r>
      <w:r>
        <w:rPr>
          <w:rFonts w:ascii="標楷體" w:eastAsia="標楷體" w:hAnsi="標楷體"/>
          <w:sz w:val="28"/>
          <w:szCs w:val="28"/>
        </w:rPr>
        <w:t>件為限，並應為每件作品單獨製作報名資料（可使用同一信封寄送）。</w:t>
      </w:r>
    </w:p>
    <w:p w:rsidR="001C4A1B" w:rsidRDefault="00393EFA">
      <w:pPr>
        <w:pStyle w:val="a6"/>
        <w:numPr>
          <w:ilvl w:val="0"/>
          <w:numId w:val="8"/>
        </w:numPr>
        <w:spacing w:line="480" w:lineRule="exact"/>
        <w:ind w:left="851" w:hanging="567"/>
      </w:pPr>
      <w:r>
        <w:rPr>
          <w:rFonts w:ascii="標楷體" w:eastAsia="標楷體" w:hAnsi="標楷體"/>
          <w:sz w:val="28"/>
          <w:szCs w:val="28"/>
        </w:rPr>
        <w:t>作品格式</w:t>
      </w:r>
    </w:p>
    <w:p w:rsidR="001C4A1B" w:rsidRDefault="00393EFA">
      <w:pPr>
        <w:pStyle w:val="a6"/>
        <w:numPr>
          <w:ilvl w:val="0"/>
          <w:numId w:val="11"/>
        </w:numPr>
        <w:spacing w:line="480" w:lineRule="exact"/>
        <w:ind w:left="1560" w:hanging="851"/>
      </w:pPr>
      <w:r>
        <w:rPr>
          <w:rFonts w:ascii="標楷體" w:eastAsia="標楷體" w:hAnsi="標楷體"/>
          <w:sz w:val="28"/>
          <w:szCs w:val="28"/>
        </w:rPr>
        <w:t>插畫</w:t>
      </w:r>
    </w:p>
    <w:p w:rsidR="001C4A1B" w:rsidRDefault="00393EFA">
      <w:pPr>
        <w:pStyle w:val="a6"/>
        <w:numPr>
          <w:ilvl w:val="0"/>
          <w:numId w:val="12"/>
        </w:numPr>
        <w:spacing w:line="480" w:lineRule="exact"/>
        <w:ind w:left="1701" w:hanging="425"/>
        <w:rPr>
          <w:rFonts w:ascii="標楷體" w:eastAsia="標楷體" w:hAnsi="標楷體"/>
          <w:sz w:val="28"/>
          <w:szCs w:val="28"/>
        </w:rPr>
      </w:pPr>
      <w:r>
        <w:rPr>
          <w:rFonts w:ascii="標楷體" w:eastAsia="標楷體" w:hAnsi="標楷體"/>
          <w:sz w:val="28"/>
          <w:szCs w:val="28"/>
        </w:rPr>
        <w:t>手繪或電腦繪圖方式不拘，但不接受立體作品。</w:t>
      </w:r>
    </w:p>
    <w:p w:rsidR="001C4A1B" w:rsidRDefault="00393EFA">
      <w:pPr>
        <w:pStyle w:val="a6"/>
        <w:numPr>
          <w:ilvl w:val="0"/>
          <w:numId w:val="12"/>
        </w:numPr>
        <w:spacing w:line="480" w:lineRule="exact"/>
        <w:ind w:left="1701" w:hanging="425"/>
        <w:rPr>
          <w:rFonts w:ascii="標楷體" w:eastAsia="標楷體" w:hAnsi="標楷體"/>
          <w:sz w:val="28"/>
          <w:szCs w:val="28"/>
        </w:rPr>
      </w:pPr>
      <w:r>
        <w:rPr>
          <w:rFonts w:ascii="標楷體" w:eastAsia="標楷體" w:hAnsi="標楷體"/>
          <w:sz w:val="28"/>
          <w:szCs w:val="28"/>
        </w:rPr>
        <w:t>單幅插畫：</w:t>
      </w:r>
    </w:p>
    <w:p w:rsidR="001C4A1B" w:rsidRDefault="00393EFA">
      <w:pPr>
        <w:pStyle w:val="a6"/>
        <w:numPr>
          <w:ilvl w:val="1"/>
          <w:numId w:val="12"/>
        </w:numPr>
        <w:spacing w:line="480" w:lineRule="exact"/>
        <w:ind w:left="2127" w:hanging="709"/>
        <w:rPr>
          <w:rFonts w:ascii="標楷體" w:eastAsia="標楷體" w:hAnsi="標楷體"/>
          <w:sz w:val="28"/>
          <w:szCs w:val="28"/>
        </w:rPr>
      </w:pPr>
      <w:r>
        <w:rPr>
          <w:rFonts w:ascii="標楷體" w:eastAsia="標楷體" w:hAnsi="標楷體"/>
          <w:sz w:val="28"/>
          <w:szCs w:val="28"/>
        </w:rPr>
        <w:t>手繪作品以</w:t>
      </w:r>
      <w:r>
        <w:rPr>
          <w:rFonts w:ascii="標楷體" w:eastAsia="標楷體" w:hAnsi="標楷體"/>
          <w:sz w:val="28"/>
          <w:szCs w:val="28"/>
        </w:rPr>
        <w:t>8</w:t>
      </w:r>
      <w:r>
        <w:rPr>
          <w:rFonts w:ascii="標楷體" w:eastAsia="標楷體" w:hAnsi="標楷體"/>
          <w:sz w:val="28"/>
          <w:szCs w:val="28"/>
        </w:rPr>
        <w:t>開圖畫紙橫式作圖。</w:t>
      </w:r>
    </w:p>
    <w:p w:rsidR="001C4A1B" w:rsidRDefault="00393EFA">
      <w:pPr>
        <w:pStyle w:val="a6"/>
        <w:numPr>
          <w:ilvl w:val="1"/>
          <w:numId w:val="12"/>
        </w:numPr>
        <w:spacing w:line="480" w:lineRule="exact"/>
        <w:ind w:left="2127" w:hanging="709"/>
        <w:rPr>
          <w:rFonts w:ascii="標楷體" w:eastAsia="標楷體" w:hAnsi="標楷體"/>
          <w:sz w:val="28"/>
          <w:szCs w:val="28"/>
        </w:rPr>
      </w:pPr>
      <w:r>
        <w:rPr>
          <w:rFonts w:ascii="標楷體" w:eastAsia="標楷體" w:hAnsi="標楷體"/>
          <w:sz w:val="28"/>
          <w:szCs w:val="28"/>
        </w:rPr>
        <w:lastRenderedPageBreak/>
        <w:t>電腦繪圖作品尺寸為寬</w:t>
      </w:r>
      <w:r>
        <w:rPr>
          <w:rFonts w:ascii="標楷體" w:eastAsia="標楷體" w:hAnsi="標楷體"/>
          <w:sz w:val="28"/>
          <w:szCs w:val="28"/>
        </w:rPr>
        <w:t>29.7</w:t>
      </w:r>
      <w:r>
        <w:rPr>
          <w:rFonts w:ascii="標楷體" w:eastAsia="標楷體" w:hAnsi="標楷體"/>
          <w:sz w:val="28"/>
          <w:szCs w:val="28"/>
        </w:rPr>
        <w:t>公分、高</w:t>
      </w:r>
      <w:r>
        <w:rPr>
          <w:rFonts w:ascii="標楷體" w:eastAsia="標楷體" w:hAnsi="標楷體"/>
          <w:sz w:val="28"/>
          <w:szCs w:val="28"/>
        </w:rPr>
        <w:t>21</w:t>
      </w:r>
      <w:r>
        <w:rPr>
          <w:rFonts w:ascii="標楷體" w:eastAsia="標楷體" w:hAnsi="標楷體"/>
          <w:sz w:val="28"/>
          <w:szCs w:val="28"/>
        </w:rPr>
        <w:t>公分（尺寸包含</w:t>
      </w:r>
      <w:r>
        <w:rPr>
          <w:rFonts w:ascii="標楷體" w:eastAsia="標楷體" w:hAnsi="標楷體"/>
          <w:sz w:val="28"/>
          <w:szCs w:val="28"/>
        </w:rPr>
        <w:t>3m</w:t>
      </w:r>
      <w:r>
        <w:rPr>
          <w:rFonts w:ascii="標楷體" w:eastAsia="標楷體" w:hAnsi="標楷體"/>
          <w:sz w:val="28"/>
          <w:szCs w:val="28"/>
        </w:rPr>
        <w:t>m</w:t>
      </w:r>
      <w:r>
        <w:rPr>
          <w:rFonts w:ascii="標楷體" w:eastAsia="標楷體" w:hAnsi="標楷體"/>
          <w:sz w:val="28"/>
          <w:szCs w:val="28"/>
        </w:rPr>
        <w:t>出血邊），解析度為</w:t>
      </w:r>
      <w:r>
        <w:rPr>
          <w:rFonts w:ascii="標楷體" w:eastAsia="標楷體" w:hAnsi="標楷體"/>
          <w:sz w:val="28"/>
          <w:szCs w:val="28"/>
        </w:rPr>
        <w:t>300dpi</w:t>
      </w:r>
      <w:r>
        <w:rPr>
          <w:rFonts w:ascii="標楷體" w:eastAsia="標楷體" w:hAnsi="標楷體"/>
          <w:sz w:val="28"/>
          <w:szCs w:val="28"/>
        </w:rPr>
        <w:t>，色彩模式為</w:t>
      </w:r>
      <w:r>
        <w:rPr>
          <w:rFonts w:ascii="標楷體" w:eastAsia="標楷體" w:hAnsi="標楷體"/>
          <w:sz w:val="28"/>
          <w:szCs w:val="28"/>
        </w:rPr>
        <w:t>CMYK</w:t>
      </w:r>
      <w:r>
        <w:rPr>
          <w:rFonts w:ascii="標楷體" w:eastAsia="標楷體" w:hAnsi="標楷體"/>
          <w:sz w:val="28"/>
          <w:szCs w:val="28"/>
        </w:rPr>
        <w:t>。</w:t>
      </w:r>
    </w:p>
    <w:p w:rsidR="001C4A1B" w:rsidRDefault="00393EFA">
      <w:pPr>
        <w:pStyle w:val="a6"/>
        <w:numPr>
          <w:ilvl w:val="0"/>
          <w:numId w:val="12"/>
        </w:numPr>
        <w:spacing w:line="480" w:lineRule="exact"/>
        <w:ind w:left="1701" w:hanging="425"/>
        <w:rPr>
          <w:rFonts w:ascii="標楷體" w:eastAsia="標楷體" w:hAnsi="標楷體"/>
          <w:sz w:val="28"/>
          <w:szCs w:val="28"/>
        </w:rPr>
      </w:pPr>
      <w:r>
        <w:rPr>
          <w:rFonts w:ascii="標楷體" w:eastAsia="標楷體" w:hAnsi="標楷體"/>
          <w:sz w:val="28"/>
          <w:szCs w:val="28"/>
        </w:rPr>
        <w:t>四格漫畫：</w:t>
      </w:r>
    </w:p>
    <w:p w:rsidR="001C4A1B" w:rsidRDefault="00393EFA">
      <w:pPr>
        <w:pStyle w:val="a6"/>
        <w:numPr>
          <w:ilvl w:val="1"/>
          <w:numId w:val="12"/>
        </w:numPr>
        <w:spacing w:line="480" w:lineRule="exact"/>
        <w:ind w:left="2127" w:hanging="709"/>
        <w:rPr>
          <w:rFonts w:ascii="標楷體" w:eastAsia="標楷體" w:hAnsi="標楷體"/>
          <w:sz w:val="28"/>
          <w:szCs w:val="28"/>
        </w:rPr>
      </w:pPr>
      <w:r>
        <w:rPr>
          <w:rFonts w:ascii="標楷體" w:eastAsia="標楷體" w:hAnsi="標楷體"/>
          <w:sz w:val="28"/>
          <w:szCs w:val="28"/>
        </w:rPr>
        <w:t>呈現順序依序為左上、右上、左下、右下（如下圖）。</w:t>
      </w:r>
    </w:p>
    <w:p w:rsidR="001C4A1B" w:rsidRDefault="00393EFA">
      <w:pPr>
        <w:pStyle w:val="a6"/>
        <w:spacing w:line="480" w:lineRule="exact"/>
        <w:ind w:left="2127"/>
      </w:pPr>
      <w:r>
        <w:rPr>
          <w:noProof/>
        </w:rPr>
        <mc:AlternateContent>
          <mc:Choice Requires="wps">
            <w:drawing>
              <wp:anchor distT="0" distB="0" distL="114300" distR="114300" simplePos="0" relativeHeight="3" behindDoc="0" locked="0" layoutInCell="1" allowOverlap="1">
                <wp:simplePos x="0" y="0"/>
                <wp:positionH relativeFrom="column">
                  <wp:posOffset>2371679</wp:posOffset>
                </wp:positionH>
                <wp:positionV relativeFrom="paragraph">
                  <wp:posOffset>637556</wp:posOffset>
                </wp:positionV>
                <wp:extent cx="952503" cy="523237"/>
                <wp:effectExtent l="0" t="0" r="19047" b="10163"/>
                <wp:wrapThrough wrapText="bothSides">
                  <wp:wrapPolygon edited="0">
                    <wp:start x="0" y="0"/>
                    <wp:lineTo x="0" y="21259"/>
                    <wp:lineTo x="21600" y="21259"/>
                    <wp:lineTo x="21600" y="0"/>
                    <wp:lineTo x="0" y="0"/>
                  </wp:wrapPolygon>
                </wp:wrapThrough>
                <wp:docPr id="1" name="矩形 8"/>
                <wp:cNvGraphicFramePr/>
                <a:graphic xmlns:a="http://schemas.openxmlformats.org/drawingml/2006/main">
                  <a:graphicData uri="http://schemas.microsoft.com/office/word/2010/wordprocessingShape">
                    <wps:wsp>
                      <wps:cNvSpPr/>
                      <wps:spPr>
                        <a:xfrm>
                          <a:off x="0" y="0"/>
                          <a:ext cx="952503" cy="523237"/>
                        </a:xfrm>
                        <a:prstGeom prst="rect">
                          <a:avLst/>
                        </a:prstGeom>
                        <a:solidFill>
                          <a:srgbClr val="FFFFFF"/>
                        </a:solidFill>
                        <a:ln w="25557" cap="flat">
                          <a:solidFill>
                            <a:srgbClr val="000000"/>
                          </a:solidFill>
                          <a:prstDash val="solid"/>
                          <a:miter/>
                        </a:ln>
                      </wps:spPr>
                      <wps:txbx>
                        <w:txbxContent>
                          <w:p w:rsidR="001C4A1B" w:rsidRDefault="00393EFA">
                            <w:pPr>
                              <w:jc w:val="center"/>
                            </w:pPr>
                            <w:r>
                              <w:rPr>
                                <w:rFonts w:ascii="標楷體" w:eastAsia="標楷體" w:hAnsi="標楷體"/>
                                <w:color w:val="000000"/>
                                <w:sz w:val="28"/>
                              </w:rPr>
                              <w:t>4</w:t>
                            </w:r>
                          </w:p>
                        </w:txbxContent>
                      </wps:txbx>
                      <wps:bodyPr vert="horz" wrap="square" lIns="91440" tIns="45720" rIns="91440" bIns="45720" anchor="ctr" anchorCtr="0" compatLnSpc="0">
                        <a:noAutofit/>
                      </wps:bodyPr>
                    </wps:wsp>
                  </a:graphicData>
                </a:graphic>
              </wp:anchor>
            </w:drawing>
          </mc:Choice>
          <mc:Fallback>
            <w:pict>
              <v:rect id="矩形 8" o:spid="_x0000_s1026" style="position:absolute;left:0;text-align:left;margin-left:186.75pt;margin-top:50.2pt;width:75pt;height:41.2pt;z-index: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" strokeweight=".70992mm">
                <v:textbox>
                  <w:txbxContent>
                    <w:p w:rsidR="001C4A1B" w:rsidRDefault="00393EFA">
                      <w:pPr>
                        <w:jc w:val="center"/>
                      </w:pPr>
                      <w:r>
                        <w:rPr>
                          <w:rFonts w:ascii="標楷體" w:eastAsia="標楷體" w:hAnsi="標楷體"/>
                          <w:color w:val="000000"/>
                          <w:sz w:val="28"/>
                        </w:rPr>
                        <w:t>4</w:t>
                      </w:r>
                    </w:p>
                  </w:txbxContent>
                </v:textbox>
                <w10:wrap type="through"/>
              </v:rect>
            </w:pict>
          </mc:Fallback>
        </mc:AlternateContent>
      </w:r>
      <w:r>
        <w:rPr>
          <w:noProof/>
        </w:rPr>
        <mc:AlternateContent>
          <mc:Choice Requires="wps">
            <w:drawing>
              <wp:anchor distT="0" distB="0" distL="114300" distR="114300" simplePos="0" relativeHeight="2" behindDoc="0" locked="0" layoutInCell="1" allowOverlap="1">
                <wp:simplePos x="0" y="0"/>
                <wp:positionH relativeFrom="column">
                  <wp:posOffset>1419121</wp:posOffset>
                </wp:positionH>
                <wp:positionV relativeFrom="paragraph">
                  <wp:posOffset>637556</wp:posOffset>
                </wp:positionV>
                <wp:extent cx="952503" cy="523237"/>
                <wp:effectExtent l="0" t="0" r="19047" b="10163"/>
                <wp:wrapThrough wrapText="bothSides">
                  <wp:wrapPolygon edited="0">
                    <wp:start x="0" y="0"/>
                    <wp:lineTo x="0" y="21259"/>
                    <wp:lineTo x="21600" y="21259"/>
                    <wp:lineTo x="21600" y="0"/>
                    <wp:lineTo x="0" y="0"/>
                  </wp:wrapPolygon>
                </wp:wrapThrough>
                <wp:docPr id="2" name="矩形 7"/>
                <wp:cNvGraphicFramePr/>
                <a:graphic xmlns:a="http://schemas.openxmlformats.org/drawingml/2006/main">
                  <a:graphicData uri="http://schemas.microsoft.com/office/word/2010/wordprocessingShape">
                    <wps:wsp>
                      <wps:cNvSpPr/>
                      <wps:spPr>
                        <a:xfrm>
                          <a:off x="0" y="0"/>
                          <a:ext cx="952503" cy="523237"/>
                        </a:xfrm>
                        <a:prstGeom prst="rect">
                          <a:avLst/>
                        </a:prstGeom>
                        <a:solidFill>
                          <a:srgbClr val="FFFFFF"/>
                        </a:solidFill>
                        <a:ln w="25557" cap="flat">
                          <a:solidFill>
                            <a:srgbClr val="000000"/>
                          </a:solidFill>
                          <a:prstDash val="solid"/>
                          <a:miter/>
                        </a:ln>
                      </wps:spPr>
                      <wps:txbx>
                        <w:txbxContent>
                          <w:p w:rsidR="001C4A1B" w:rsidRDefault="00393EFA">
                            <w:pPr>
                              <w:jc w:val="center"/>
                            </w:pPr>
                            <w:r>
                              <w:rPr>
                                <w:rFonts w:ascii="標楷體" w:eastAsia="標楷體" w:hAnsi="標楷體"/>
                                <w:color w:val="000000"/>
                                <w:sz w:val="28"/>
                              </w:rPr>
                              <w:t>3</w:t>
                            </w:r>
                          </w:p>
                        </w:txbxContent>
                      </wps:txbx>
                      <wps:bodyPr vert="horz" wrap="square" lIns="91440" tIns="45720" rIns="91440" bIns="45720" anchor="ctr" anchorCtr="0" compatLnSpc="0">
                        <a:noAutofit/>
                      </wps:bodyPr>
                    </wps:wsp>
                  </a:graphicData>
                </a:graphic>
              </wp:anchor>
            </w:drawing>
          </mc:Choice>
          <mc:Fallback>
            <w:pict>
              <v:rect id="矩形 7" o:spid="_x0000_s1027" style="position:absolute;left:0;text-align:left;margin-left:111.75pt;margin-top:50.2pt;width:75pt;height:41.2pt;z-index: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" strokeweight=".70992mm">
                <v:textbox>
                  <w:txbxContent>
                    <w:p w:rsidR="001C4A1B" w:rsidRDefault="00393EFA">
                      <w:pPr>
                        <w:jc w:val="center"/>
                      </w:pPr>
                      <w:r>
                        <w:rPr>
                          <w:rFonts w:ascii="標楷體" w:eastAsia="標楷體" w:hAnsi="標楷體"/>
                          <w:color w:val="000000"/>
                          <w:sz w:val="28"/>
                        </w:rPr>
                        <w:t>3</w:t>
                      </w:r>
                    </w:p>
                  </w:txbxContent>
                </v:textbox>
                <w10:wrap type="through"/>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2371679</wp:posOffset>
                </wp:positionH>
                <wp:positionV relativeFrom="paragraph">
                  <wp:posOffset>113760</wp:posOffset>
                </wp:positionV>
                <wp:extent cx="952503" cy="523237"/>
                <wp:effectExtent l="0" t="0" r="19047" b="10163"/>
                <wp:wrapThrough wrapText="bothSides">
                  <wp:wrapPolygon edited="0">
                    <wp:start x="0" y="0"/>
                    <wp:lineTo x="0" y="21259"/>
                    <wp:lineTo x="21600" y="21259"/>
                    <wp:lineTo x="21600" y="0"/>
                    <wp:lineTo x="0" y="0"/>
                  </wp:wrapPolygon>
                </wp:wrapThrough>
                <wp:docPr id="3" name="矩形 6"/>
                <wp:cNvGraphicFramePr/>
                <a:graphic xmlns:a="http://schemas.openxmlformats.org/drawingml/2006/main">
                  <a:graphicData uri="http://schemas.microsoft.com/office/word/2010/wordprocessingShape">
                    <wps:wsp>
                      <wps:cNvSpPr/>
                      <wps:spPr>
                        <a:xfrm>
                          <a:off x="0" y="0"/>
                          <a:ext cx="952503" cy="523237"/>
                        </a:xfrm>
                        <a:prstGeom prst="rect">
                          <a:avLst/>
                        </a:prstGeom>
                        <a:solidFill>
                          <a:srgbClr val="FFFFFF"/>
                        </a:solidFill>
                        <a:ln w="25557" cap="flat">
                          <a:solidFill>
                            <a:srgbClr val="000000"/>
                          </a:solidFill>
                          <a:prstDash val="solid"/>
                          <a:miter/>
                        </a:ln>
                      </wps:spPr>
                      <wps:txbx>
                        <w:txbxContent>
                          <w:p w:rsidR="001C4A1B" w:rsidRDefault="00393EFA">
                            <w:pPr>
                              <w:jc w:val="center"/>
                            </w:pPr>
                            <w:r>
                              <w:rPr>
                                <w:rFonts w:ascii="標楷體" w:eastAsia="標楷體" w:hAnsi="標楷體"/>
                                <w:color w:val="000000"/>
                                <w:sz w:val="28"/>
                              </w:rPr>
                              <w:t>2</w:t>
                            </w:r>
                          </w:p>
                        </w:txbxContent>
                      </wps:txbx>
                      <wps:bodyPr vert="horz" wrap="square" lIns="91440" tIns="45720" rIns="91440" bIns="45720" anchor="ctr" anchorCtr="0" compatLnSpc="0">
                        <a:noAutofit/>
                      </wps:bodyPr>
                    </wps:wsp>
                  </a:graphicData>
                </a:graphic>
              </wp:anchor>
            </w:drawing>
          </mc:Choice>
          <mc:Fallback>
            <w:pict>
              <v:rect id="矩形 6" o:spid="_x0000_s1028" style="position:absolute;left:0;text-align:left;margin-left:186.75pt;margin-top:8.95pt;width:75pt;height:4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" strokeweight=".70992mm">
                <v:textbox>
                  <w:txbxContent>
                    <w:p w:rsidR="001C4A1B" w:rsidRDefault="00393EFA">
                      <w:pPr>
                        <w:jc w:val="center"/>
                      </w:pPr>
                      <w:r>
                        <w:rPr>
                          <w:rFonts w:ascii="標楷體" w:eastAsia="標楷體" w:hAnsi="標楷體"/>
                          <w:color w:val="000000"/>
                          <w:sz w:val="28"/>
                        </w:rPr>
                        <w:t>2</w:t>
                      </w:r>
                    </w:p>
                  </w:txbxContent>
                </v:textbox>
                <w10:wrap type="through"/>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1419121</wp:posOffset>
                </wp:positionH>
                <wp:positionV relativeFrom="paragraph">
                  <wp:posOffset>113760</wp:posOffset>
                </wp:positionV>
                <wp:extent cx="952503" cy="523237"/>
                <wp:effectExtent l="0" t="0" r="19047" b="10163"/>
                <wp:wrapThrough wrapText="bothSides">
                  <wp:wrapPolygon edited="0">
                    <wp:start x="0" y="0"/>
                    <wp:lineTo x="0" y="21259"/>
                    <wp:lineTo x="21600" y="21259"/>
                    <wp:lineTo x="21600" y="0"/>
                    <wp:lineTo x="0" y="0"/>
                  </wp:wrapPolygon>
                </wp:wrapThrough>
                <wp:docPr id="4" name="矩形 5"/>
                <wp:cNvGraphicFramePr/>
                <a:graphic xmlns:a="http://schemas.openxmlformats.org/drawingml/2006/main">
                  <a:graphicData uri="http://schemas.microsoft.com/office/word/2010/wordprocessingShape">
                    <wps:wsp>
                      <wps:cNvSpPr/>
                      <wps:spPr>
                        <a:xfrm>
                          <a:off x="0" y="0"/>
                          <a:ext cx="952503" cy="523237"/>
                        </a:xfrm>
                        <a:prstGeom prst="rect">
                          <a:avLst/>
                        </a:prstGeom>
                        <a:solidFill>
                          <a:srgbClr val="FFFFFF"/>
                        </a:solidFill>
                        <a:ln w="25557" cap="flat">
                          <a:solidFill>
                            <a:srgbClr val="000000"/>
                          </a:solidFill>
                          <a:prstDash val="solid"/>
                          <a:miter/>
                        </a:ln>
                      </wps:spPr>
                      <wps:txbx>
                        <w:txbxContent>
                          <w:p w:rsidR="001C4A1B" w:rsidRDefault="00393EFA">
                            <w:pPr>
                              <w:jc w:val="center"/>
                            </w:pPr>
                            <w:r>
                              <w:rPr>
                                <w:rFonts w:ascii="標楷體" w:eastAsia="標楷體" w:hAnsi="標楷體"/>
                                <w:color w:val="000000"/>
                                <w:sz w:val="28"/>
                              </w:rPr>
                              <w:t>1</w:t>
                            </w:r>
                          </w:p>
                        </w:txbxContent>
                      </wps:txbx>
                      <wps:bodyPr vert="horz" wrap="square" lIns="91440" tIns="45720" rIns="91440" bIns="45720" anchor="ctr" anchorCtr="0" compatLnSpc="0">
                        <a:noAutofit/>
                      </wps:bodyPr>
                    </wps:wsp>
                  </a:graphicData>
                </a:graphic>
              </wp:anchor>
            </w:drawing>
          </mc:Choice>
          <mc:Fallback>
            <w:pict>
              <v:rect id="矩形 5" o:spid="_x0000_s1029" style="position:absolute;left:0;text-align:left;margin-left:111.75pt;margin-top:8.95pt;width:75pt;height:41.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" strokeweight=".70992mm">
                <v:textbox>
                  <w:txbxContent>
                    <w:p w:rsidR="001C4A1B" w:rsidRDefault="00393EFA">
                      <w:pPr>
                        <w:jc w:val="center"/>
                      </w:pPr>
                      <w:r>
                        <w:rPr>
                          <w:rFonts w:ascii="標楷體" w:eastAsia="標楷體" w:hAnsi="標楷體"/>
                          <w:color w:val="000000"/>
                          <w:sz w:val="28"/>
                        </w:rPr>
                        <w:t>1</w:t>
                      </w:r>
                    </w:p>
                  </w:txbxContent>
                </v:textbox>
                <w10:wrap type="through"/>
              </v:rect>
            </w:pict>
          </mc:Fallback>
        </mc:AlternateContent>
      </w:r>
    </w:p>
    <w:p w:rsidR="001C4A1B" w:rsidRDefault="001C4A1B">
      <w:pPr>
        <w:pStyle w:val="a6"/>
        <w:spacing w:line="480" w:lineRule="exact"/>
        <w:ind w:left="2127"/>
        <w:rPr>
          <w:rFonts w:ascii="標楷體" w:eastAsia="標楷體" w:hAnsi="標楷體"/>
          <w:sz w:val="28"/>
          <w:szCs w:val="28"/>
        </w:rPr>
      </w:pPr>
    </w:p>
    <w:p w:rsidR="001C4A1B" w:rsidRDefault="001C4A1B">
      <w:pPr>
        <w:pStyle w:val="a6"/>
        <w:spacing w:line="480" w:lineRule="exact"/>
        <w:ind w:left="2127"/>
        <w:rPr>
          <w:rFonts w:ascii="標楷體" w:eastAsia="標楷體" w:hAnsi="標楷體"/>
          <w:sz w:val="28"/>
          <w:szCs w:val="28"/>
        </w:rPr>
      </w:pPr>
    </w:p>
    <w:p w:rsidR="001C4A1B" w:rsidRDefault="001C4A1B">
      <w:pPr>
        <w:pStyle w:val="a6"/>
        <w:spacing w:line="480" w:lineRule="exact"/>
        <w:ind w:left="2127"/>
        <w:rPr>
          <w:rFonts w:ascii="標楷體" w:eastAsia="標楷體" w:hAnsi="標楷體"/>
          <w:sz w:val="28"/>
          <w:szCs w:val="28"/>
        </w:rPr>
      </w:pPr>
    </w:p>
    <w:p w:rsidR="001C4A1B" w:rsidRDefault="00393EFA">
      <w:pPr>
        <w:pStyle w:val="a6"/>
        <w:numPr>
          <w:ilvl w:val="1"/>
          <w:numId w:val="12"/>
        </w:numPr>
        <w:spacing w:line="480" w:lineRule="exact"/>
        <w:ind w:left="2127" w:hanging="709"/>
        <w:rPr>
          <w:rFonts w:ascii="標楷體" w:eastAsia="標楷體" w:hAnsi="標楷體"/>
          <w:sz w:val="28"/>
          <w:szCs w:val="28"/>
        </w:rPr>
      </w:pPr>
      <w:r>
        <w:rPr>
          <w:rFonts w:ascii="標楷體" w:eastAsia="標楷體" w:hAnsi="標楷體"/>
          <w:sz w:val="28"/>
          <w:szCs w:val="28"/>
        </w:rPr>
        <w:t>手繪作品以</w:t>
      </w:r>
      <w:r>
        <w:rPr>
          <w:rFonts w:ascii="標楷體" w:eastAsia="標楷體" w:hAnsi="標楷體"/>
          <w:sz w:val="28"/>
          <w:szCs w:val="28"/>
        </w:rPr>
        <w:t>8</w:t>
      </w:r>
      <w:r>
        <w:rPr>
          <w:rFonts w:ascii="標楷體" w:eastAsia="標楷體" w:hAnsi="標楷體"/>
          <w:sz w:val="28"/>
          <w:szCs w:val="28"/>
        </w:rPr>
        <w:t>開圖畫紙橫式作圖，以十字均分為</w:t>
      </w:r>
      <w:r>
        <w:rPr>
          <w:rFonts w:ascii="標楷體" w:eastAsia="標楷體" w:hAnsi="標楷體"/>
          <w:sz w:val="28"/>
          <w:szCs w:val="28"/>
        </w:rPr>
        <w:t>4</w:t>
      </w:r>
      <w:r>
        <w:rPr>
          <w:rFonts w:ascii="標楷體" w:eastAsia="標楷體" w:hAnsi="標楷體"/>
          <w:sz w:val="28"/>
          <w:szCs w:val="28"/>
        </w:rPr>
        <w:t>格。</w:t>
      </w:r>
    </w:p>
    <w:p w:rsidR="001C4A1B" w:rsidRDefault="00393EFA">
      <w:pPr>
        <w:pStyle w:val="a6"/>
        <w:numPr>
          <w:ilvl w:val="1"/>
          <w:numId w:val="12"/>
        </w:numPr>
        <w:spacing w:line="480" w:lineRule="exact"/>
        <w:ind w:left="2127" w:hanging="709"/>
        <w:rPr>
          <w:rFonts w:ascii="標楷體" w:eastAsia="標楷體" w:hAnsi="標楷體"/>
          <w:sz w:val="28"/>
          <w:szCs w:val="28"/>
        </w:rPr>
      </w:pPr>
      <w:r>
        <w:rPr>
          <w:rFonts w:ascii="標楷體" w:eastAsia="標楷體" w:hAnsi="標楷體"/>
          <w:sz w:val="28"/>
          <w:szCs w:val="28"/>
        </w:rPr>
        <w:t>電腦繪圖作品尺寸為寬</w:t>
      </w:r>
      <w:r>
        <w:rPr>
          <w:rFonts w:ascii="標楷體" w:eastAsia="標楷體" w:hAnsi="標楷體"/>
          <w:sz w:val="28"/>
          <w:szCs w:val="28"/>
        </w:rPr>
        <w:t>29.7</w:t>
      </w:r>
      <w:r>
        <w:rPr>
          <w:rFonts w:ascii="標楷體" w:eastAsia="標楷體" w:hAnsi="標楷體"/>
          <w:sz w:val="28"/>
          <w:szCs w:val="28"/>
        </w:rPr>
        <w:t>公分、高</w:t>
      </w:r>
      <w:r>
        <w:rPr>
          <w:rFonts w:ascii="標楷體" w:eastAsia="標楷體" w:hAnsi="標楷體"/>
          <w:sz w:val="28"/>
          <w:szCs w:val="28"/>
        </w:rPr>
        <w:t>21</w:t>
      </w:r>
      <w:r>
        <w:rPr>
          <w:rFonts w:ascii="標楷體" w:eastAsia="標楷體" w:hAnsi="標楷體"/>
          <w:sz w:val="28"/>
          <w:szCs w:val="28"/>
        </w:rPr>
        <w:t>公分（尺寸包含</w:t>
      </w:r>
      <w:r>
        <w:rPr>
          <w:rFonts w:ascii="標楷體" w:eastAsia="標楷體" w:hAnsi="標楷體"/>
          <w:sz w:val="28"/>
          <w:szCs w:val="28"/>
        </w:rPr>
        <w:t>3mm</w:t>
      </w:r>
      <w:r>
        <w:rPr>
          <w:rFonts w:ascii="標楷體" w:eastAsia="標楷體" w:hAnsi="標楷體"/>
          <w:sz w:val="28"/>
          <w:szCs w:val="28"/>
        </w:rPr>
        <w:t>出血邊），以十字均分為</w:t>
      </w:r>
      <w:r>
        <w:rPr>
          <w:rFonts w:ascii="標楷體" w:eastAsia="標楷體" w:hAnsi="標楷體"/>
          <w:sz w:val="28"/>
          <w:szCs w:val="28"/>
        </w:rPr>
        <w:t>4</w:t>
      </w:r>
      <w:r>
        <w:rPr>
          <w:rFonts w:ascii="標楷體" w:eastAsia="標楷體" w:hAnsi="標楷體"/>
          <w:sz w:val="28"/>
          <w:szCs w:val="28"/>
        </w:rPr>
        <w:t>格，解析度為</w:t>
      </w:r>
      <w:r>
        <w:rPr>
          <w:rFonts w:ascii="標楷體" w:eastAsia="標楷體" w:hAnsi="標楷體"/>
          <w:sz w:val="28"/>
          <w:szCs w:val="28"/>
        </w:rPr>
        <w:t>300dpi</w:t>
      </w:r>
      <w:r>
        <w:rPr>
          <w:rFonts w:ascii="標楷體" w:eastAsia="標楷體" w:hAnsi="標楷體"/>
          <w:sz w:val="28"/>
          <w:szCs w:val="28"/>
        </w:rPr>
        <w:t>，色彩模式為</w:t>
      </w:r>
      <w:r>
        <w:rPr>
          <w:rFonts w:ascii="標楷體" w:eastAsia="標楷體" w:hAnsi="標楷體"/>
          <w:sz w:val="28"/>
          <w:szCs w:val="28"/>
        </w:rPr>
        <w:t>CMYK</w:t>
      </w:r>
      <w:r>
        <w:rPr>
          <w:rFonts w:ascii="標楷體" w:eastAsia="標楷體" w:hAnsi="標楷體"/>
          <w:sz w:val="28"/>
          <w:szCs w:val="28"/>
        </w:rPr>
        <w:t>。</w:t>
      </w:r>
    </w:p>
    <w:p w:rsidR="001C4A1B" w:rsidRDefault="00393EFA">
      <w:pPr>
        <w:pStyle w:val="a6"/>
        <w:numPr>
          <w:ilvl w:val="0"/>
          <w:numId w:val="12"/>
        </w:numPr>
        <w:spacing w:line="480" w:lineRule="exact"/>
        <w:ind w:left="1701" w:hanging="425"/>
        <w:rPr>
          <w:rFonts w:ascii="標楷體" w:eastAsia="標楷體" w:hAnsi="標楷體"/>
          <w:sz w:val="28"/>
          <w:szCs w:val="28"/>
        </w:rPr>
      </w:pPr>
      <w:r>
        <w:rPr>
          <w:rFonts w:ascii="標楷體" w:eastAsia="標楷體" w:hAnsi="標楷體"/>
          <w:sz w:val="28"/>
          <w:szCs w:val="28"/>
        </w:rPr>
        <w:t>以手繪方式投稿者，應繳交</w:t>
      </w:r>
      <w:r>
        <w:rPr>
          <w:rFonts w:ascii="標楷體" w:eastAsia="標楷體" w:hAnsi="標楷體"/>
          <w:sz w:val="28"/>
          <w:szCs w:val="28"/>
        </w:rPr>
        <w:t>8</w:t>
      </w:r>
      <w:r>
        <w:rPr>
          <w:rFonts w:ascii="標楷體" w:eastAsia="標楷體" w:hAnsi="標楷體"/>
          <w:sz w:val="28"/>
          <w:szCs w:val="28"/>
        </w:rPr>
        <w:t>開圖畫紙原稿</w:t>
      </w:r>
      <w:r>
        <w:rPr>
          <w:rFonts w:ascii="標楷體" w:eastAsia="標楷體" w:hAnsi="標楷體"/>
          <w:sz w:val="28"/>
          <w:szCs w:val="28"/>
        </w:rPr>
        <w:t>1</w:t>
      </w:r>
      <w:r>
        <w:rPr>
          <w:rFonts w:ascii="標楷體" w:eastAsia="標楷體" w:hAnsi="標楷體"/>
          <w:sz w:val="28"/>
          <w:szCs w:val="28"/>
        </w:rPr>
        <w:t>份及原稿彩色掃描之</w:t>
      </w:r>
      <w:r>
        <w:rPr>
          <w:rFonts w:ascii="標楷體" w:eastAsia="標楷體" w:hAnsi="標楷體"/>
          <w:sz w:val="28"/>
          <w:szCs w:val="28"/>
        </w:rPr>
        <w:t>JPG</w:t>
      </w:r>
      <w:r>
        <w:rPr>
          <w:rFonts w:ascii="標楷體" w:eastAsia="標楷體" w:hAnsi="標楷體"/>
          <w:sz w:val="28"/>
          <w:szCs w:val="28"/>
        </w:rPr>
        <w:t>格式電子檔案</w:t>
      </w:r>
      <w:r>
        <w:rPr>
          <w:rFonts w:ascii="標楷體" w:eastAsia="標楷體" w:hAnsi="標楷體"/>
          <w:sz w:val="28"/>
          <w:szCs w:val="28"/>
        </w:rPr>
        <w:t>1</w:t>
      </w:r>
      <w:r>
        <w:rPr>
          <w:rFonts w:ascii="標楷體" w:eastAsia="標楷體" w:hAnsi="標楷體"/>
          <w:sz w:val="28"/>
          <w:szCs w:val="28"/>
        </w:rPr>
        <w:t>個；以電腦繪圖方式投稿者，應繳交</w:t>
      </w:r>
      <w:r>
        <w:rPr>
          <w:rFonts w:ascii="標楷體" w:eastAsia="標楷體" w:hAnsi="標楷體"/>
          <w:sz w:val="28"/>
          <w:szCs w:val="28"/>
        </w:rPr>
        <w:t>A4</w:t>
      </w:r>
      <w:r>
        <w:rPr>
          <w:rFonts w:ascii="標楷體" w:eastAsia="標楷體" w:hAnsi="標楷體"/>
          <w:sz w:val="28"/>
          <w:szCs w:val="28"/>
        </w:rPr>
        <w:t>橫式規格白紙彩色列印稿</w:t>
      </w:r>
      <w:r>
        <w:rPr>
          <w:rFonts w:ascii="標楷體" w:eastAsia="標楷體" w:hAnsi="標楷體"/>
          <w:sz w:val="28"/>
          <w:szCs w:val="28"/>
        </w:rPr>
        <w:t>2</w:t>
      </w:r>
      <w:r>
        <w:rPr>
          <w:rFonts w:ascii="標楷體" w:eastAsia="標楷體" w:hAnsi="標楷體"/>
          <w:sz w:val="28"/>
          <w:szCs w:val="28"/>
        </w:rPr>
        <w:t>份、作品原始格式電子檔案</w:t>
      </w:r>
      <w:r>
        <w:rPr>
          <w:rFonts w:ascii="標楷體" w:eastAsia="標楷體" w:hAnsi="標楷體"/>
          <w:sz w:val="28"/>
          <w:szCs w:val="28"/>
        </w:rPr>
        <w:t>1</w:t>
      </w:r>
      <w:r>
        <w:rPr>
          <w:rFonts w:ascii="標楷體" w:eastAsia="標楷體" w:hAnsi="標楷體"/>
          <w:sz w:val="28"/>
          <w:szCs w:val="28"/>
        </w:rPr>
        <w:t>個及原始檔另存</w:t>
      </w:r>
      <w:r>
        <w:rPr>
          <w:rFonts w:ascii="標楷體" w:eastAsia="標楷體" w:hAnsi="標楷體"/>
          <w:sz w:val="28"/>
          <w:szCs w:val="28"/>
        </w:rPr>
        <w:t>JPG</w:t>
      </w:r>
      <w:r>
        <w:rPr>
          <w:rFonts w:ascii="標楷體" w:eastAsia="標楷體" w:hAnsi="標楷體"/>
          <w:sz w:val="28"/>
          <w:szCs w:val="28"/>
        </w:rPr>
        <w:t>格式電子檔案</w:t>
      </w:r>
      <w:r>
        <w:rPr>
          <w:rFonts w:ascii="標楷體" w:eastAsia="標楷體" w:hAnsi="標楷體"/>
          <w:sz w:val="28"/>
          <w:szCs w:val="28"/>
        </w:rPr>
        <w:t>1</w:t>
      </w:r>
      <w:r>
        <w:rPr>
          <w:rFonts w:ascii="標楷體" w:eastAsia="標楷體" w:hAnsi="標楷體"/>
          <w:sz w:val="28"/>
          <w:szCs w:val="28"/>
        </w:rPr>
        <w:t>個（色彩模式：</w:t>
      </w:r>
      <w:r>
        <w:rPr>
          <w:rFonts w:ascii="標楷體" w:eastAsia="標楷體" w:hAnsi="標楷體"/>
          <w:sz w:val="28"/>
          <w:szCs w:val="28"/>
        </w:rPr>
        <w:t>RGB</w:t>
      </w:r>
      <w:r>
        <w:rPr>
          <w:rFonts w:ascii="標楷體" w:eastAsia="標楷體" w:hAnsi="標楷體"/>
          <w:sz w:val="28"/>
          <w:szCs w:val="28"/>
        </w:rPr>
        <w:t>；解析度：</w:t>
      </w:r>
      <w:r>
        <w:rPr>
          <w:rFonts w:ascii="標楷體" w:eastAsia="標楷體" w:hAnsi="標楷體"/>
          <w:sz w:val="28"/>
          <w:szCs w:val="28"/>
        </w:rPr>
        <w:t>96dpi</w:t>
      </w:r>
      <w:r>
        <w:rPr>
          <w:rFonts w:ascii="標楷體" w:eastAsia="標楷體" w:hAnsi="標楷體"/>
          <w:sz w:val="28"/>
          <w:szCs w:val="28"/>
        </w:rPr>
        <w:t>）。</w:t>
      </w:r>
    </w:p>
    <w:p w:rsidR="001C4A1B" w:rsidRDefault="00393EFA">
      <w:pPr>
        <w:pStyle w:val="a6"/>
        <w:numPr>
          <w:ilvl w:val="0"/>
          <w:numId w:val="13"/>
        </w:numPr>
        <w:spacing w:line="480" w:lineRule="exact"/>
        <w:ind w:left="1560" w:hanging="851"/>
      </w:pPr>
      <w:r>
        <w:rPr>
          <w:rFonts w:ascii="標楷體" w:eastAsia="標楷體" w:hAnsi="標楷體"/>
          <w:sz w:val="28"/>
          <w:szCs w:val="28"/>
        </w:rPr>
        <w:t>創意文案</w:t>
      </w:r>
    </w:p>
    <w:p w:rsidR="001C4A1B" w:rsidRDefault="00393EFA">
      <w:pPr>
        <w:pStyle w:val="a6"/>
        <w:numPr>
          <w:ilvl w:val="0"/>
          <w:numId w:val="14"/>
        </w:numPr>
        <w:spacing w:line="480" w:lineRule="exact"/>
        <w:ind w:left="1701" w:hanging="425"/>
        <w:rPr>
          <w:rFonts w:ascii="標楷體" w:eastAsia="標楷體" w:hAnsi="標楷體"/>
          <w:sz w:val="28"/>
        </w:rPr>
      </w:pPr>
      <w:r>
        <w:rPr>
          <w:rFonts w:ascii="標楷體" w:eastAsia="標楷體" w:hAnsi="標楷體"/>
          <w:sz w:val="28"/>
        </w:rPr>
        <w:t>應以正體中文電腦打字，不接受手寫稿。</w:t>
      </w:r>
    </w:p>
    <w:p w:rsidR="001C4A1B" w:rsidRDefault="00393EFA">
      <w:pPr>
        <w:pStyle w:val="a6"/>
        <w:numPr>
          <w:ilvl w:val="0"/>
          <w:numId w:val="14"/>
        </w:numPr>
        <w:spacing w:line="480" w:lineRule="exact"/>
        <w:ind w:left="1701" w:hanging="425"/>
      </w:pPr>
      <w:r>
        <w:rPr>
          <w:rFonts w:ascii="標楷體" w:eastAsia="標楷體" w:hAnsi="標楷體"/>
          <w:sz w:val="28"/>
          <w:szCs w:val="28"/>
        </w:rPr>
        <w:t>字數：</w:t>
      </w:r>
      <w:r>
        <w:rPr>
          <w:rFonts w:ascii="標楷體" w:eastAsia="標楷體" w:hAnsi="標楷體"/>
          <w:sz w:val="28"/>
          <w:szCs w:val="28"/>
        </w:rPr>
        <w:t>300</w:t>
      </w:r>
      <w:r>
        <w:rPr>
          <w:rFonts w:ascii="標楷體" w:eastAsia="標楷體" w:hAnsi="標楷體"/>
          <w:sz w:val="28"/>
          <w:szCs w:val="28"/>
        </w:rPr>
        <w:t>字至</w:t>
      </w:r>
      <w:r>
        <w:rPr>
          <w:rFonts w:ascii="標楷體" w:eastAsia="標楷體" w:hAnsi="標楷體"/>
          <w:sz w:val="28"/>
          <w:szCs w:val="28"/>
        </w:rPr>
        <w:t>1,000</w:t>
      </w:r>
      <w:r>
        <w:rPr>
          <w:rFonts w:ascii="標楷體" w:eastAsia="標楷體" w:hAnsi="標楷體"/>
          <w:sz w:val="28"/>
          <w:szCs w:val="28"/>
        </w:rPr>
        <w:t>字（以詩歌體裁創作者，得不受字數限制，但行數以</w:t>
      </w:r>
      <w:r>
        <w:rPr>
          <w:rFonts w:ascii="標楷體" w:eastAsia="標楷體" w:hAnsi="標楷體"/>
          <w:sz w:val="28"/>
          <w:szCs w:val="28"/>
        </w:rPr>
        <w:t>30</w:t>
      </w:r>
      <w:r>
        <w:rPr>
          <w:rFonts w:ascii="標楷體" w:eastAsia="標楷體" w:hAnsi="標楷體"/>
          <w:sz w:val="28"/>
          <w:szCs w:val="28"/>
        </w:rPr>
        <w:t>行以下為限）。</w:t>
      </w:r>
    </w:p>
    <w:p w:rsidR="001C4A1B" w:rsidRDefault="00393EFA">
      <w:pPr>
        <w:pStyle w:val="a6"/>
        <w:numPr>
          <w:ilvl w:val="0"/>
          <w:numId w:val="14"/>
        </w:numPr>
        <w:spacing w:line="480" w:lineRule="exact"/>
        <w:ind w:left="1701" w:hanging="425"/>
      </w:pPr>
      <w:r>
        <w:rPr>
          <w:rFonts w:ascii="標楷體" w:eastAsia="標楷體" w:hAnsi="標楷體"/>
          <w:sz w:val="28"/>
          <w:szCs w:val="28"/>
        </w:rPr>
        <w:t>紙張：</w:t>
      </w:r>
      <w:r>
        <w:rPr>
          <w:rFonts w:ascii="標楷體" w:eastAsia="標楷體" w:hAnsi="標楷體"/>
          <w:sz w:val="28"/>
          <w:szCs w:val="28"/>
        </w:rPr>
        <w:t xml:space="preserve">A4 </w:t>
      </w:r>
      <w:r>
        <w:rPr>
          <w:rFonts w:ascii="標楷體" w:eastAsia="標楷體" w:hAnsi="標楷體"/>
          <w:sz w:val="28"/>
          <w:szCs w:val="28"/>
        </w:rPr>
        <w:t>直式規格白紙，須編列頁碼。</w:t>
      </w:r>
    </w:p>
    <w:p w:rsidR="001C4A1B" w:rsidRDefault="00393EFA">
      <w:pPr>
        <w:pStyle w:val="a6"/>
        <w:numPr>
          <w:ilvl w:val="0"/>
          <w:numId w:val="14"/>
        </w:numPr>
        <w:spacing w:line="480" w:lineRule="exact"/>
        <w:ind w:left="1701" w:hanging="425"/>
      </w:pPr>
      <w:r>
        <w:rPr>
          <w:rFonts w:ascii="標楷體" w:eastAsia="標楷體" w:hAnsi="標楷體"/>
          <w:sz w:val="28"/>
          <w:szCs w:val="28"/>
        </w:rPr>
        <w:t>版面設定：</w:t>
      </w:r>
    </w:p>
    <w:p w:rsidR="001C4A1B" w:rsidRDefault="00393EFA">
      <w:pPr>
        <w:pStyle w:val="a6"/>
        <w:numPr>
          <w:ilvl w:val="1"/>
          <w:numId w:val="12"/>
        </w:numPr>
        <w:spacing w:line="480" w:lineRule="exact"/>
        <w:ind w:left="2127" w:hanging="709"/>
      </w:pPr>
      <w:r>
        <w:rPr>
          <w:rFonts w:ascii="標楷體" w:eastAsia="標楷體" w:hAnsi="標楷體"/>
          <w:sz w:val="28"/>
          <w:szCs w:val="28"/>
        </w:rPr>
        <w:t>字型：標楷體</w:t>
      </w:r>
      <w:r>
        <w:rPr>
          <w:rFonts w:ascii="標楷體" w:eastAsia="標楷體" w:hAnsi="標楷體"/>
          <w:sz w:val="28"/>
          <w:szCs w:val="28"/>
        </w:rPr>
        <w:t xml:space="preserve">14 </w:t>
      </w:r>
      <w:r>
        <w:rPr>
          <w:rFonts w:ascii="標楷體" w:eastAsia="標楷體" w:hAnsi="標楷體"/>
          <w:sz w:val="28"/>
          <w:szCs w:val="28"/>
        </w:rPr>
        <w:t>號字。</w:t>
      </w:r>
    </w:p>
    <w:p w:rsidR="001C4A1B" w:rsidRDefault="00393EFA">
      <w:pPr>
        <w:pStyle w:val="a6"/>
        <w:numPr>
          <w:ilvl w:val="1"/>
          <w:numId w:val="12"/>
        </w:numPr>
        <w:spacing w:line="480" w:lineRule="exact"/>
        <w:ind w:left="2127" w:hanging="709"/>
      </w:pPr>
      <w:r>
        <w:rPr>
          <w:rFonts w:ascii="標楷體" w:eastAsia="標楷體" w:hAnsi="標楷體"/>
          <w:sz w:val="28"/>
          <w:szCs w:val="28"/>
        </w:rPr>
        <w:t>字型色彩：黑色。</w:t>
      </w:r>
    </w:p>
    <w:p w:rsidR="001C4A1B" w:rsidRDefault="00393EFA">
      <w:pPr>
        <w:pStyle w:val="a6"/>
        <w:numPr>
          <w:ilvl w:val="1"/>
          <w:numId w:val="12"/>
        </w:numPr>
        <w:spacing w:line="480" w:lineRule="exact"/>
        <w:ind w:left="2127" w:hanging="709"/>
      </w:pPr>
      <w:r>
        <w:rPr>
          <w:rFonts w:ascii="標楷體" w:eastAsia="標楷體" w:hAnsi="標楷體"/>
          <w:sz w:val="28"/>
          <w:szCs w:val="28"/>
        </w:rPr>
        <w:t>繕打方式：由左至右、由上至下。</w:t>
      </w:r>
    </w:p>
    <w:p w:rsidR="001C4A1B" w:rsidRDefault="00393EFA">
      <w:pPr>
        <w:pStyle w:val="a6"/>
        <w:numPr>
          <w:ilvl w:val="1"/>
          <w:numId w:val="12"/>
        </w:numPr>
        <w:spacing w:line="480" w:lineRule="exact"/>
        <w:ind w:left="2127" w:hanging="709"/>
      </w:pPr>
      <w:r>
        <w:rPr>
          <w:rFonts w:ascii="標楷體" w:eastAsia="標楷體" w:hAnsi="標楷體"/>
          <w:sz w:val="28"/>
          <w:szCs w:val="28"/>
        </w:rPr>
        <w:t>行距：單行間距</w:t>
      </w:r>
    </w:p>
    <w:p w:rsidR="001C4A1B" w:rsidRDefault="00393EFA">
      <w:pPr>
        <w:pStyle w:val="a6"/>
        <w:numPr>
          <w:ilvl w:val="1"/>
          <w:numId w:val="12"/>
        </w:numPr>
        <w:spacing w:line="480" w:lineRule="exact"/>
        <w:ind w:left="2127" w:hanging="709"/>
      </w:pPr>
      <w:r>
        <w:rPr>
          <w:rFonts w:ascii="標楷體" w:eastAsia="標楷體" w:hAnsi="標楷體"/>
          <w:sz w:val="28"/>
          <w:szCs w:val="28"/>
        </w:rPr>
        <w:t>邊界：上、下為</w:t>
      </w:r>
      <w:r>
        <w:rPr>
          <w:rFonts w:ascii="標楷體" w:eastAsia="標楷體" w:hAnsi="標楷體"/>
          <w:sz w:val="28"/>
          <w:szCs w:val="28"/>
        </w:rPr>
        <w:t>2.54</w:t>
      </w:r>
      <w:r>
        <w:rPr>
          <w:rFonts w:ascii="標楷體" w:eastAsia="標楷體" w:hAnsi="標楷體"/>
          <w:sz w:val="28"/>
          <w:szCs w:val="28"/>
        </w:rPr>
        <w:t>公分，左、右為</w:t>
      </w:r>
      <w:r>
        <w:rPr>
          <w:rFonts w:ascii="標楷體" w:eastAsia="標楷體" w:hAnsi="標楷體"/>
          <w:sz w:val="28"/>
          <w:szCs w:val="28"/>
        </w:rPr>
        <w:t>3.18</w:t>
      </w:r>
      <w:r>
        <w:rPr>
          <w:rFonts w:ascii="標楷體" w:eastAsia="標楷體" w:hAnsi="標楷體"/>
          <w:sz w:val="28"/>
          <w:szCs w:val="28"/>
        </w:rPr>
        <w:t>公分。</w:t>
      </w:r>
    </w:p>
    <w:p w:rsidR="001C4A1B" w:rsidRDefault="00393EFA">
      <w:pPr>
        <w:pStyle w:val="a6"/>
        <w:numPr>
          <w:ilvl w:val="0"/>
          <w:numId w:val="15"/>
        </w:numPr>
        <w:spacing w:line="480" w:lineRule="exact"/>
        <w:ind w:left="1701" w:hanging="425"/>
      </w:pPr>
      <w:r>
        <w:rPr>
          <w:rFonts w:ascii="標楷體" w:eastAsia="標楷體" w:hAnsi="標楷體"/>
          <w:sz w:val="28"/>
          <w:szCs w:val="28"/>
        </w:rPr>
        <w:t>裝訂：以長尾夾或釘書針固定。</w:t>
      </w:r>
    </w:p>
    <w:p w:rsidR="001C4A1B" w:rsidRDefault="00393EFA">
      <w:pPr>
        <w:pStyle w:val="a6"/>
        <w:numPr>
          <w:ilvl w:val="0"/>
          <w:numId w:val="14"/>
        </w:numPr>
        <w:spacing w:line="480" w:lineRule="exact"/>
        <w:ind w:left="1701" w:hanging="425"/>
      </w:pPr>
      <w:r>
        <w:rPr>
          <w:rFonts w:ascii="標楷體" w:eastAsia="標楷體" w:hAnsi="標楷體"/>
          <w:sz w:val="28"/>
          <w:szCs w:val="28"/>
        </w:rPr>
        <w:t>應繳交</w:t>
      </w:r>
      <w:r>
        <w:rPr>
          <w:rFonts w:ascii="標楷體" w:eastAsia="標楷體" w:hAnsi="標楷體"/>
          <w:sz w:val="28"/>
          <w:szCs w:val="28"/>
        </w:rPr>
        <w:t xml:space="preserve">A4 </w:t>
      </w:r>
      <w:r>
        <w:rPr>
          <w:rFonts w:ascii="標楷體" w:eastAsia="標楷體" w:hAnsi="標楷體"/>
          <w:sz w:val="28"/>
          <w:szCs w:val="28"/>
        </w:rPr>
        <w:t>直式規格白紙列印稿</w:t>
      </w:r>
      <w:r>
        <w:rPr>
          <w:rFonts w:ascii="標楷體" w:eastAsia="標楷體" w:hAnsi="標楷體"/>
          <w:sz w:val="28"/>
          <w:szCs w:val="28"/>
        </w:rPr>
        <w:t>2</w:t>
      </w:r>
      <w:r>
        <w:rPr>
          <w:rFonts w:ascii="標楷體" w:eastAsia="標楷體" w:hAnsi="標楷體"/>
          <w:sz w:val="28"/>
          <w:szCs w:val="28"/>
        </w:rPr>
        <w:t>份及</w:t>
      </w:r>
      <w:r>
        <w:rPr>
          <w:rFonts w:ascii="標楷體" w:eastAsia="標楷體" w:hAnsi="標楷體"/>
          <w:sz w:val="28"/>
          <w:szCs w:val="28"/>
        </w:rPr>
        <w:t xml:space="preserve">DOC </w:t>
      </w:r>
      <w:r>
        <w:rPr>
          <w:rFonts w:ascii="標楷體" w:eastAsia="標楷體" w:hAnsi="標楷體"/>
          <w:sz w:val="28"/>
          <w:szCs w:val="28"/>
        </w:rPr>
        <w:t>格式電子檔</w:t>
      </w:r>
      <w:r>
        <w:rPr>
          <w:rFonts w:ascii="標楷體" w:eastAsia="標楷體" w:hAnsi="標楷體"/>
          <w:sz w:val="28"/>
          <w:szCs w:val="28"/>
        </w:rPr>
        <w:t>1</w:t>
      </w:r>
      <w:r>
        <w:rPr>
          <w:rFonts w:ascii="標楷體" w:eastAsia="標楷體" w:hAnsi="標楷體"/>
          <w:sz w:val="28"/>
          <w:szCs w:val="28"/>
        </w:rPr>
        <w:t>個。</w:t>
      </w:r>
    </w:p>
    <w:p w:rsidR="001C4A1B" w:rsidRDefault="00393EFA">
      <w:pPr>
        <w:pStyle w:val="a6"/>
        <w:numPr>
          <w:ilvl w:val="0"/>
          <w:numId w:val="16"/>
        </w:numPr>
        <w:spacing w:line="480" w:lineRule="exact"/>
        <w:ind w:left="709" w:hanging="709"/>
        <w:rPr>
          <w:rFonts w:ascii="標楷體" w:eastAsia="標楷體" w:hAnsi="標楷體"/>
          <w:b/>
          <w:sz w:val="32"/>
          <w:szCs w:val="28"/>
        </w:rPr>
      </w:pPr>
      <w:r>
        <w:rPr>
          <w:rFonts w:ascii="標楷體" w:eastAsia="標楷體" w:hAnsi="標楷體"/>
          <w:b/>
          <w:sz w:val="32"/>
          <w:szCs w:val="28"/>
        </w:rPr>
        <w:t>評審與獎勵</w:t>
      </w:r>
    </w:p>
    <w:p w:rsidR="001C4A1B" w:rsidRDefault="00393EFA">
      <w:pPr>
        <w:pStyle w:val="a6"/>
        <w:numPr>
          <w:ilvl w:val="0"/>
          <w:numId w:val="17"/>
        </w:numPr>
        <w:spacing w:line="480" w:lineRule="exact"/>
        <w:ind w:left="851" w:hanging="567"/>
        <w:rPr>
          <w:rFonts w:ascii="標楷體" w:eastAsia="標楷體" w:hAnsi="標楷體"/>
          <w:sz w:val="28"/>
          <w:szCs w:val="28"/>
        </w:rPr>
      </w:pPr>
      <w:r>
        <w:rPr>
          <w:rFonts w:ascii="標楷體" w:eastAsia="標楷體" w:hAnsi="標楷體"/>
          <w:sz w:val="28"/>
          <w:szCs w:val="28"/>
        </w:rPr>
        <w:lastRenderedPageBreak/>
        <w:t>由主辦單位依高中職組、國中組及徵選項目聘請專家學者與主辦單位代表組成評審委員會，各組各項目錄取特優</w:t>
      </w:r>
      <w:r>
        <w:rPr>
          <w:rFonts w:ascii="標楷體" w:eastAsia="標楷體" w:hAnsi="標楷體"/>
          <w:sz w:val="28"/>
          <w:szCs w:val="28"/>
        </w:rPr>
        <w:t>1</w:t>
      </w:r>
      <w:r>
        <w:rPr>
          <w:rFonts w:ascii="標楷體" w:eastAsia="標楷體" w:hAnsi="標楷體"/>
          <w:sz w:val="28"/>
          <w:szCs w:val="28"/>
        </w:rPr>
        <w:t>人、優選</w:t>
      </w:r>
      <w:r>
        <w:rPr>
          <w:rFonts w:ascii="標楷體" w:eastAsia="標楷體" w:hAnsi="標楷體"/>
          <w:sz w:val="28"/>
          <w:szCs w:val="28"/>
        </w:rPr>
        <w:t>2</w:t>
      </w:r>
      <w:r>
        <w:rPr>
          <w:rFonts w:ascii="標楷體" w:eastAsia="標楷體" w:hAnsi="標楷體"/>
          <w:sz w:val="28"/>
          <w:szCs w:val="28"/>
        </w:rPr>
        <w:t>人、佳作</w:t>
      </w:r>
      <w:r>
        <w:rPr>
          <w:rFonts w:ascii="標楷體" w:eastAsia="標楷體" w:hAnsi="標楷體"/>
          <w:sz w:val="28"/>
          <w:szCs w:val="28"/>
        </w:rPr>
        <w:t>5</w:t>
      </w:r>
      <w:r>
        <w:rPr>
          <w:rFonts w:ascii="標楷體" w:eastAsia="標楷體" w:hAnsi="標楷體"/>
          <w:sz w:val="28"/>
          <w:szCs w:val="28"/>
        </w:rPr>
        <w:t>人、評審特別獎</w:t>
      </w:r>
      <w:r>
        <w:rPr>
          <w:rFonts w:ascii="標楷體" w:eastAsia="標楷體" w:hAnsi="標楷體"/>
          <w:sz w:val="28"/>
          <w:szCs w:val="28"/>
        </w:rPr>
        <w:t>5</w:t>
      </w:r>
      <w:r>
        <w:rPr>
          <w:rFonts w:ascii="標楷體" w:eastAsia="標楷體" w:hAnsi="標楷體"/>
          <w:sz w:val="28"/>
          <w:szCs w:val="28"/>
        </w:rPr>
        <w:t>人。</w:t>
      </w:r>
    </w:p>
    <w:p w:rsidR="001C4A1B" w:rsidRDefault="00393EFA">
      <w:pPr>
        <w:pStyle w:val="a6"/>
        <w:numPr>
          <w:ilvl w:val="0"/>
          <w:numId w:val="17"/>
        </w:numPr>
        <w:spacing w:line="480" w:lineRule="exact"/>
        <w:ind w:left="851" w:hanging="567"/>
        <w:rPr>
          <w:rFonts w:ascii="標楷體" w:eastAsia="標楷體" w:hAnsi="標楷體"/>
          <w:sz w:val="28"/>
          <w:szCs w:val="28"/>
        </w:rPr>
      </w:pPr>
      <w:r>
        <w:rPr>
          <w:rFonts w:ascii="標楷體" w:eastAsia="標楷體" w:hAnsi="標楷體"/>
          <w:sz w:val="28"/>
          <w:szCs w:val="28"/>
        </w:rPr>
        <w:t>各獎項內容如下：</w:t>
      </w:r>
    </w:p>
    <w:p w:rsidR="001C4A1B" w:rsidRDefault="00393EFA">
      <w:pPr>
        <w:pStyle w:val="a6"/>
        <w:numPr>
          <w:ilvl w:val="0"/>
          <w:numId w:val="18"/>
        </w:numPr>
        <w:spacing w:line="480" w:lineRule="exact"/>
        <w:ind w:left="1560" w:hanging="851"/>
        <w:rPr>
          <w:rFonts w:ascii="標楷體" w:eastAsia="標楷體" w:hAnsi="標楷體"/>
          <w:sz w:val="28"/>
          <w:szCs w:val="28"/>
        </w:rPr>
      </w:pPr>
      <w:r>
        <w:rPr>
          <w:rFonts w:ascii="標楷體" w:eastAsia="標楷體" w:hAnsi="標楷體"/>
          <w:sz w:val="28"/>
          <w:szCs w:val="28"/>
        </w:rPr>
        <w:t>插畫</w:t>
      </w:r>
    </w:p>
    <w:p w:rsidR="001C4A1B" w:rsidRDefault="00393EFA">
      <w:pPr>
        <w:pStyle w:val="a6"/>
        <w:numPr>
          <w:ilvl w:val="0"/>
          <w:numId w:val="19"/>
        </w:numPr>
        <w:spacing w:line="480" w:lineRule="exact"/>
        <w:ind w:left="1701" w:hanging="425"/>
        <w:rPr>
          <w:rFonts w:ascii="標楷體" w:eastAsia="標楷體" w:hAnsi="標楷體"/>
          <w:sz w:val="28"/>
          <w:szCs w:val="28"/>
        </w:rPr>
      </w:pPr>
      <w:r>
        <w:rPr>
          <w:rFonts w:ascii="標楷體" w:eastAsia="標楷體" w:hAnsi="標楷體"/>
          <w:sz w:val="28"/>
          <w:szCs w:val="28"/>
        </w:rPr>
        <w:t>特優：任天堂</w:t>
      </w:r>
      <w:r>
        <w:rPr>
          <w:rFonts w:ascii="標楷體" w:eastAsia="標楷體" w:hAnsi="標楷體"/>
          <w:sz w:val="28"/>
          <w:szCs w:val="28"/>
        </w:rPr>
        <w:t>Switch</w:t>
      </w:r>
      <w:r>
        <w:rPr>
          <w:rFonts w:ascii="標楷體" w:eastAsia="標楷體" w:hAnsi="標楷體"/>
          <w:sz w:val="28"/>
          <w:szCs w:val="28"/>
        </w:rPr>
        <w:t>主機、健身環及遊戲組（市價約</w:t>
      </w:r>
      <w:r>
        <w:rPr>
          <w:rFonts w:ascii="標楷體" w:eastAsia="標楷體" w:hAnsi="標楷體"/>
          <w:sz w:val="28"/>
          <w:szCs w:val="28"/>
        </w:rPr>
        <w:t>2</w:t>
      </w:r>
      <w:r>
        <w:rPr>
          <w:rFonts w:ascii="標楷體" w:eastAsia="標楷體" w:hAnsi="標楷體"/>
          <w:sz w:val="28"/>
          <w:szCs w:val="28"/>
        </w:rPr>
        <w:t>萬</w:t>
      </w:r>
      <w:r>
        <w:rPr>
          <w:rFonts w:ascii="標楷體" w:eastAsia="標楷體" w:hAnsi="標楷體"/>
          <w:sz w:val="28"/>
          <w:szCs w:val="28"/>
        </w:rPr>
        <w:t>5,000</w:t>
      </w:r>
      <w:r>
        <w:rPr>
          <w:rFonts w:ascii="標楷體" w:eastAsia="標楷體" w:hAnsi="標楷體"/>
          <w:sz w:val="28"/>
          <w:szCs w:val="28"/>
        </w:rPr>
        <w:t>元）</w:t>
      </w:r>
      <w:r>
        <w:rPr>
          <w:rFonts w:ascii="標楷體" w:eastAsia="標楷體" w:hAnsi="標楷體"/>
          <w:sz w:val="28"/>
          <w:szCs w:val="28"/>
        </w:rPr>
        <w:t>1</w:t>
      </w:r>
      <w:r>
        <w:rPr>
          <w:rFonts w:ascii="標楷體" w:eastAsia="標楷體" w:hAnsi="標楷體"/>
          <w:sz w:val="28"/>
          <w:szCs w:val="28"/>
        </w:rPr>
        <w:t>套、獎狀</w:t>
      </w:r>
      <w:r>
        <w:rPr>
          <w:rFonts w:ascii="標楷體" w:eastAsia="標楷體" w:hAnsi="標楷體"/>
          <w:sz w:val="28"/>
          <w:szCs w:val="28"/>
        </w:rPr>
        <w:t>1</w:t>
      </w:r>
      <w:r>
        <w:rPr>
          <w:rFonts w:ascii="標楷體" w:eastAsia="標楷體" w:hAnsi="標楷體"/>
          <w:sz w:val="28"/>
          <w:szCs w:val="28"/>
        </w:rPr>
        <w:t>張。</w:t>
      </w:r>
    </w:p>
    <w:p w:rsidR="001C4A1B" w:rsidRDefault="00393EFA">
      <w:pPr>
        <w:pStyle w:val="a6"/>
        <w:numPr>
          <w:ilvl w:val="0"/>
          <w:numId w:val="19"/>
        </w:numPr>
        <w:spacing w:line="480" w:lineRule="exact"/>
        <w:ind w:left="1701" w:hanging="425"/>
        <w:rPr>
          <w:rFonts w:ascii="標楷體" w:eastAsia="標楷體" w:hAnsi="標楷體"/>
          <w:sz w:val="28"/>
          <w:szCs w:val="28"/>
        </w:rPr>
      </w:pPr>
      <w:r>
        <w:rPr>
          <w:rFonts w:ascii="標楷體" w:eastAsia="標楷體" w:hAnsi="標楷體"/>
          <w:sz w:val="28"/>
          <w:szCs w:val="28"/>
        </w:rPr>
        <w:t>優選：</w:t>
      </w:r>
      <w:r>
        <w:rPr>
          <w:rFonts w:ascii="標楷體" w:eastAsia="標楷體" w:hAnsi="標楷體"/>
          <w:sz w:val="28"/>
          <w:szCs w:val="28"/>
        </w:rPr>
        <w:t>iPad mini</w:t>
      </w:r>
      <w:r>
        <w:rPr>
          <w:rFonts w:ascii="標楷體" w:eastAsia="標楷體" w:hAnsi="標楷體"/>
          <w:sz w:val="28"/>
          <w:szCs w:val="28"/>
        </w:rPr>
        <w:t>平板電腦（市價約</w:t>
      </w:r>
      <w:r>
        <w:rPr>
          <w:rFonts w:ascii="標楷體" w:eastAsia="標楷體" w:hAnsi="標楷體"/>
          <w:sz w:val="28"/>
          <w:szCs w:val="28"/>
        </w:rPr>
        <w:t>1</w:t>
      </w:r>
      <w:r>
        <w:rPr>
          <w:rFonts w:ascii="標楷體" w:eastAsia="標楷體" w:hAnsi="標楷體"/>
          <w:sz w:val="28"/>
          <w:szCs w:val="28"/>
        </w:rPr>
        <w:t>萬</w:t>
      </w:r>
      <w:r>
        <w:rPr>
          <w:rFonts w:ascii="標楷體" w:eastAsia="標楷體" w:hAnsi="標楷體"/>
          <w:sz w:val="28"/>
          <w:szCs w:val="28"/>
        </w:rPr>
        <w:t>3,750</w:t>
      </w:r>
      <w:r>
        <w:rPr>
          <w:rFonts w:ascii="標楷體" w:eastAsia="標楷體" w:hAnsi="標楷體"/>
          <w:sz w:val="28"/>
          <w:szCs w:val="28"/>
        </w:rPr>
        <w:t>元）</w:t>
      </w:r>
      <w:r>
        <w:rPr>
          <w:rFonts w:ascii="標楷體" w:eastAsia="標楷體" w:hAnsi="標楷體"/>
          <w:sz w:val="28"/>
          <w:szCs w:val="28"/>
        </w:rPr>
        <w:t>1</w:t>
      </w:r>
      <w:r>
        <w:rPr>
          <w:rFonts w:ascii="標楷體" w:eastAsia="標楷體" w:hAnsi="標楷體"/>
          <w:sz w:val="28"/>
          <w:szCs w:val="28"/>
        </w:rPr>
        <w:t>臺、獎狀</w:t>
      </w:r>
      <w:r>
        <w:rPr>
          <w:rFonts w:ascii="標楷體" w:eastAsia="標楷體" w:hAnsi="標楷體"/>
          <w:sz w:val="28"/>
          <w:szCs w:val="28"/>
        </w:rPr>
        <w:t>1</w:t>
      </w:r>
      <w:r>
        <w:rPr>
          <w:rFonts w:ascii="標楷體" w:eastAsia="標楷體" w:hAnsi="標楷體"/>
          <w:sz w:val="28"/>
          <w:szCs w:val="28"/>
        </w:rPr>
        <w:t>張。</w:t>
      </w:r>
    </w:p>
    <w:p w:rsidR="001C4A1B" w:rsidRDefault="00393EFA">
      <w:pPr>
        <w:pStyle w:val="a6"/>
        <w:numPr>
          <w:ilvl w:val="0"/>
          <w:numId w:val="19"/>
        </w:numPr>
        <w:spacing w:line="480" w:lineRule="exact"/>
        <w:ind w:left="1701" w:hanging="425"/>
        <w:rPr>
          <w:rFonts w:ascii="標楷體" w:eastAsia="標楷體" w:hAnsi="標楷體"/>
          <w:sz w:val="28"/>
          <w:szCs w:val="28"/>
        </w:rPr>
      </w:pPr>
      <w:r>
        <w:rPr>
          <w:rFonts w:ascii="標楷體" w:eastAsia="標楷體" w:hAnsi="標楷體"/>
          <w:sz w:val="28"/>
          <w:szCs w:val="28"/>
        </w:rPr>
        <w:t>佳作：</w:t>
      </w:r>
      <w:r>
        <w:rPr>
          <w:rFonts w:ascii="標楷體" w:eastAsia="標楷體" w:hAnsi="標楷體"/>
          <w:sz w:val="28"/>
          <w:szCs w:val="28"/>
        </w:rPr>
        <w:t>Apple Watch</w:t>
      </w:r>
      <w:r>
        <w:rPr>
          <w:rFonts w:ascii="標楷體" w:eastAsia="標楷體" w:hAnsi="標楷體"/>
          <w:sz w:val="28"/>
          <w:szCs w:val="28"/>
        </w:rPr>
        <w:t>（市價約</w:t>
      </w:r>
      <w:r>
        <w:rPr>
          <w:rFonts w:ascii="標楷體" w:eastAsia="標楷體" w:hAnsi="標楷體"/>
          <w:sz w:val="28"/>
          <w:szCs w:val="28"/>
        </w:rPr>
        <w:t>7,000</w:t>
      </w:r>
      <w:r>
        <w:rPr>
          <w:rFonts w:ascii="標楷體" w:eastAsia="標楷體" w:hAnsi="標楷體"/>
          <w:sz w:val="28"/>
          <w:szCs w:val="28"/>
        </w:rPr>
        <w:t>元）</w:t>
      </w:r>
      <w:r>
        <w:rPr>
          <w:rFonts w:ascii="標楷體" w:eastAsia="標楷體" w:hAnsi="標楷體"/>
          <w:sz w:val="28"/>
          <w:szCs w:val="28"/>
        </w:rPr>
        <w:t>1</w:t>
      </w:r>
      <w:r>
        <w:rPr>
          <w:rFonts w:ascii="標楷體" w:eastAsia="標楷體" w:hAnsi="標楷體"/>
          <w:sz w:val="28"/>
          <w:szCs w:val="28"/>
        </w:rPr>
        <w:t>支、獎狀</w:t>
      </w:r>
      <w:r>
        <w:rPr>
          <w:rFonts w:ascii="標楷體" w:eastAsia="標楷體" w:hAnsi="標楷體"/>
          <w:sz w:val="28"/>
          <w:szCs w:val="28"/>
        </w:rPr>
        <w:t>1</w:t>
      </w:r>
      <w:r>
        <w:rPr>
          <w:rFonts w:ascii="標楷體" w:eastAsia="標楷體" w:hAnsi="標楷體"/>
          <w:sz w:val="28"/>
          <w:szCs w:val="28"/>
        </w:rPr>
        <w:t>張。</w:t>
      </w:r>
    </w:p>
    <w:p w:rsidR="001C4A1B" w:rsidRDefault="00393EFA">
      <w:pPr>
        <w:pStyle w:val="a6"/>
        <w:numPr>
          <w:ilvl w:val="0"/>
          <w:numId w:val="19"/>
        </w:numPr>
        <w:spacing w:line="480" w:lineRule="exact"/>
        <w:ind w:left="1701" w:hanging="425"/>
        <w:rPr>
          <w:rFonts w:ascii="標楷體" w:eastAsia="標楷體" w:hAnsi="標楷體"/>
          <w:sz w:val="28"/>
          <w:szCs w:val="28"/>
        </w:rPr>
      </w:pPr>
      <w:r>
        <w:rPr>
          <w:rFonts w:ascii="標楷體" w:eastAsia="標楷體" w:hAnsi="標楷體"/>
          <w:sz w:val="28"/>
          <w:szCs w:val="28"/>
        </w:rPr>
        <w:t>評審特別獎：紀念品（宣導品）</w:t>
      </w:r>
      <w:r>
        <w:rPr>
          <w:rFonts w:ascii="標楷體" w:eastAsia="標楷體" w:hAnsi="標楷體"/>
          <w:sz w:val="28"/>
          <w:szCs w:val="28"/>
        </w:rPr>
        <w:t>1</w:t>
      </w:r>
      <w:r>
        <w:rPr>
          <w:rFonts w:ascii="標楷體" w:eastAsia="標楷體" w:hAnsi="標楷體"/>
          <w:sz w:val="28"/>
          <w:szCs w:val="28"/>
        </w:rPr>
        <w:t>份、獎狀</w:t>
      </w:r>
      <w:r>
        <w:rPr>
          <w:rFonts w:ascii="標楷體" w:eastAsia="標楷體" w:hAnsi="標楷體"/>
          <w:sz w:val="28"/>
          <w:szCs w:val="28"/>
        </w:rPr>
        <w:t>1</w:t>
      </w:r>
      <w:r>
        <w:rPr>
          <w:rFonts w:ascii="標楷體" w:eastAsia="標楷體" w:hAnsi="標楷體"/>
          <w:sz w:val="28"/>
          <w:szCs w:val="28"/>
        </w:rPr>
        <w:t>張。</w:t>
      </w:r>
    </w:p>
    <w:p w:rsidR="001C4A1B" w:rsidRDefault="00393EFA">
      <w:pPr>
        <w:pStyle w:val="a6"/>
        <w:numPr>
          <w:ilvl w:val="0"/>
          <w:numId w:val="19"/>
        </w:numPr>
        <w:spacing w:line="480" w:lineRule="exact"/>
        <w:ind w:left="1701" w:hanging="425"/>
        <w:rPr>
          <w:rFonts w:ascii="標楷體" w:eastAsia="標楷體" w:hAnsi="標楷體"/>
          <w:sz w:val="28"/>
          <w:szCs w:val="28"/>
        </w:rPr>
      </w:pPr>
      <w:r>
        <w:rPr>
          <w:rFonts w:ascii="標楷體" w:eastAsia="標楷體" w:hAnsi="標楷體"/>
          <w:sz w:val="28"/>
          <w:szCs w:val="28"/>
        </w:rPr>
        <w:t>指導老師獎：特優及優選作品之指導老師，頒發新臺幣</w:t>
      </w:r>
      <w:r>
        <w:rPr>
          <w:rFonts w:ascii="標楷體" w:eastAsia="標楷體" w:hAnsi="標楷體"/>
          <w:sz w:val="28"/>
          <w:szCs w:val="28"/>
        </w:rPr>
        <w:t>3,000</w:t>
      </w:r>
      <w:r>
        <w:rPr>
          <w:rFonts w:ascii="標楷體" w:eastAsia="標楷體" w:hAnsi="標楷體"/>
          <w:sz w:val="28"/>
          <w:szCs w:val="28"/>
        </w:rPr>
        <w:t>元等值商品提貨券及感謝狀</w:t>
      </w:r>
      <w:r>
        <w:rPr>
          <w:rFonts w:ascii="標楷體" w:eastAsia="標楷體" w:hAnsi="標楷體"/>
          <w:sz w:val="28"/>
          <w:szCs w:val="28"/>
        </w:rPr>
        <w:t>1</w:t>
      </w:r>
      <w:r>
        <w:rPr>
          <w:rFonts w:ascii="標楷體" w:eastAsia="標楷體" w:hAnsi="標楷體"/>
          <w:sz w:val="28"/>
          <w:szCs w:val="28"/>
        </w:rPr>
        <w:t>張。</w:t>
      </w:r>
    </w:p>
    <w:p w:rsidR="001C4A1B" w:rsidRDefault="00393EFA">
      <w:pPr>
        <w:pStyle w:val="a6"/>
        <w:numPr>
          <w:ilvl w:val="0"/>
          <w:numId w:val="20"/>
        </w:numPr>
        <w:spacing w:line="480" w:lineRule="exact"/>
        <w:ind w:left="1560" w:hanging="851"/>
        <w:rPr>
          <w:rFonts w:ascii="標楷體" w:eastAsia="標楷體" w:hAnsi="標楷體"/>
          <w:sz w:val="28"/>
          <w:szCs w:val="28"/>
        </w:rPr>
      </w:pPr>
      <w:r>
        <w:rPr>
          <w:rFonts w:ascii="標楷體" w:eastAsia="標楷體" w:hAnsi="標楷體"/>
          <w:sz w:val="28"/>
          <w:szCs w:val="28"/>
        </w:rPr>
        <w:t>創意文案</w:t>
      </w:r>
    </w:p>
    <w:p w:rsidR="001C4A1B" w:rsidRDefault="00393EFA">
      <w:pPr>
        <w:pStyle w:val="a6"/>
        <w:numPr>
          <w:ilvl w:val="0"/>
          <w:numId w:val="21"/>
        </w:numPr>
        <w:spacing w:line="480" w:lineRule="exact"/>
        <w:ind w:left="1701" w:hanging="425"/>
        <w:rPr>
          <w:rFonts w:ascii="標楷體" w:eastAsia="標楷體" w:hAnsi="標楷體"/>
          <w:sz w:val="28"/>
          <w:szCs w:val="28"/>
        </w:rPr>
      </w:pPr>
      <w:r>
        <w:rPr>
          <w:rFonts w:ascii="標楷體" w:eastAsia="標楷體" w:hAnsi="標楷體"/>
          <w:sz w:val="28"/>
          <w:szCs w:val="28"/>
        </w:rPr>
        <w:t>特優：</w:t>
      </w:r>
      <w:r>
        <w:rPr>
          <w:rFonts w:ascii="標楷體" w:eastAsia="標楷體" w:hAnsi="標楷體"/>
          <w:sz w:val="28"/>
          <w:szCs w:val="28"/>
        </w:rPr>
        <w:t>iPhone XR</w:t>
      </w:r>
      <w:r>
        <w:rPr>
          <w:rFonts w:ascii="標楷體" w:eastAsia="標楷體" w:hAnsi="標楷體"/>
          <w:sz w:val="28"/>
          <w:szCs w:val="28"/>
        </w:rPr>
        <w:t>智慧型手機（市價約</w:t>
      </w:r>
      <w:r>
        <w:rPr>
          <w:rFonts w:ascii="標楷體" w:eastAsia="標楷體" w:hAnsi="標楷體"/>
          <w:sz w:val="28"/>
          <w:szCs w:val="28"/>
        </w:rPr>
        <w:t>2</w:t>
      </w:r>
      <w:r>
        <w:rPr>
          <w:rFonts w:ascii="標楷體" w:eastAsia="標楷體" w:hAnsi="標楷體"/>
          <w:sz w:val="28"/>
          <w:szCs w:val="28"/>
        </w:rPr>
        <w:t>萬元）</w:t>
      </w:r>
      <w:r>
        <w:rPr>
          <w:rFonts w:ascii="標楷體" w:eastAsia="標楷體" w:hAnsi="標楷體"/>
          <w:sz w:val="28"/>
          <w:szCs w:val="28"/>
        </w:rPr>
        <w:t>1</w:t>
      </w:r>
      <w:r>
        <w:rPr>
          <w:rFonts w:ascii="標楷體" w:eastAsia="標楷體" w:hAnsi="標楷體"/>
          <w:sz w:val="28"/>
          <w:szCs w:val="28"/>
        </w:rPr>
        <w:t>支、獎狀</w:t>
      </w:r>
      <w:r>
        <w:rPr>
          <w:rFonts w:ascii="標楷體" w:eastAsia="標楷體" w:hAnsi="標楷體"/>
          <w:sz w:val="28"/>
          <w:szCs w:val="28"/>
        </w:rPr>
        <w:t>1</w:t>
      </w:r>
      <w:r>
        <w:rPr>
          <w:rFonts w:ascii="標楷體" w:eastAsia="標楷體" w:hAnsi="標楷體"/>
          <w:sz w:val="28"/>
          <w:szCs w:val="28"/>
        </w:rPr>
        <w:t>張。</w:t>
      </w:r>
    </w:p>
    <w:p w:rsidR="001C4A1B" w:rsidRDefault="00393EFA">
      <w:pPr>
        <w:pStyle w:val="a6"/>
        <w:numPr>
          <w:ilvl w:val="0"/>
          <w:numId w:val="21"/>
        </w:numPr>
        <w:spacing w:line="480" w:lineRule="exact"/>
        <w:ind w:left="1701" w:hanging="425"/>
        <w:rPr>
          <w:rFonts w:ascii="標楷體" w:eastAsia="標楷體" w:hAnsi="標楷體"/>
          <w:sz w:val="28"/>
          <w:szCs w:val="28"/>
        </w:rPr>
      </w:pPr>
      <w:r>
        <w:rPr>
          <w:rFonts w:ascii="標楷體" w:eastAsia="標楷體" w:hAnsi="標楷體"/>
          <w:sz w:val="28"/>
          <w:szCs w:val="28"/>
        </w:rPr>
        <w:t>優選：</w:t>
      </w:r>
      <w:r>
        <w:rPr>
          <w:rFonts w:ascii="標楷體" w:eastAsia="標楷體" w:hAnsi="標楷體"/>
          <w:sz w:val="28"/>
          <w:szCs w:val="28"/>
        </w:rPr>
        <w:t>ASUS L402YA 14</w:t>
      </w:r>
      <w:r>
        <w:rPr>
          <w:rFonts w:ascii="標楷體" w:eastAsia="標楷體" w:hAnsi="標楷體"/>
          <w:sz w:val="28"/>
          <w:szCs w:val="28"/>
        </w:rPr>
        <w:t>吋筆電（市價約</w:t>
      </w:r>
      <w:r>
        <w:rPr>
          <w:rFonts w:ascii="標楷體" w:eastAsia="標楷體" w:hAnsi="標楷體"/>
          <w:sz w:val="28"/>
          <w:szCs w:val="28"/>
        </w:rPr>
        <w:t>1</w:t>
      </w:r>
      <w:r>
        <w:rPr>
          <w:rFonts w:ascii="標楷體" w:eastAsia="標楷體" w:hAnsi="標楷體"/>
          <w:sz w:val="28"/>
          <w:szCs w:val="28"/>
        </w:rPr>
        <w:t>萬元）</w:t>
      </w:r>
      <w:r>
        <w:rPr>
          <w:rFonts w:ascii="標楷體" w:eastAsia="標楷體" w:hAnsi="標楷體"/>
          <w:sz w:val="28"/>
          <w:szCs w:val="28"/>
        </w:rPr>
        <w:t>1</w:t>
      </w:r>
      <w:r>
        <w:rPr>
          <w:rFonts w:ascii="標楷體" w:eastAsia="標楷體" w:hAnsi="標楷體"/>
          <w:sz w:val="28"/>
          <w:szCs w:val="28"/>
        </w:rPr>
        <w:t>臺、獎狀</w:t>
      </w:r>
      <w:r>
        <w:rPr>
          <w:rFonts w:ascii="標楷體" w:eastAsia="標楷體" w:hAnsi="標楷體"/>
          <w:sz w:val="28"/>
          <w:szCs w:val="28"/>
        </w:rPr>
        <w:t>1</w:t>
      </w:r>
      <w:r>
        <w:rPr>
          <w:rFonts w:ascii="標楷體" w:eastAsia="標楷體" w:hAnsi="標楷體"/>
          <w:sz w:val="28"/>
          <w:szCs w:val="28"/>
        </w:rPr>
        <w:t>張。</w:t>
      </w:r>
    </w:p>
    <w:p w:rsidR="001C4A1B" w:rsidRDefault="00393EFA">
      <w:pPr>
        <w:pStyle w:val="a6"/>
        <w:numPr>
          <w:ilvl w:val="0"/>
          <w:numId w:val="21"/>
        </w:numPr>
        <w:spacing w:line="480" w:lineRule="exact"/>
        <w:ind w:left="1701" w:hanging="425"/>
        <w:rPr>
          <w:rFonts w:ascii="標楷體" w:eastAsia="標楷體" w:hAnsi="標楷體"/>
          <w:sz w:val="28"/>
          <w:szCs w:val="28"/>
        </w:rPr>
      </w:pPr>
      <w:r>
        <w:rPr>
          <w:rFonts w:ascii="標楷體" w:eastAsia="標楷體" w:hAnsi="標楷體"/>
          <w:sz w:val="28"/>
          <w:szCs w:val="28"/>
        </w:rPr>
        <w:t>佳作：</w:t>
      </w:r>
      <w:r>
        <w:rPr>
          <w:rFonts w:ascii="標楷體" w:eastAsia="標楷體" w:hAnsi="標楷體"/>
          <w:sz w:val="28"/>
          <w:szCs w:val="28"/>
        </w:rPr>
        <w:t>AirPods</w:t>
      </w:r>
      <w:r>
        <w:rPr>
          <w:rFonts w:ascii="標楷體" w:eastAsia="標楷體" w:hAnsi="標楷體"/>
          <w:sz w:val="28"/>
          <w:szCs w:val="28"/>
        </w:rPr>
        <w:t>（市價約</w:t>
      </w:r>
      <w:r>
        <w:rPr>
          <w:rFonts w:ascii="標楷體" w:eastAsia="標楷體" w:hAnsi="標楷體"/>
          <w:sz w:val="28"/>
          <w:szCs w:val="28"/>
        </w:rPr>
        <w:t>4,500</w:t>
      </w:r>
      <w:r>
        <w:rPr>
          <w:rFonts w:ascii="標楷體" w:eastAsia="標楷體" w:hAnsi="標楷體"/>
          <w:sz w:val="28"/>
          <w:szCs w:val="28"/>
        </w:rPr>
        <w:t>元）</w:t>
      </w:r>
      <w:r>
        <w:rPr>
          <w:rFonts w:ascii="標楷體" w:eastAsia="標楷體" w:hAnsi="標楷體"/>
          <w:sz w:val="28"/>
          <w:szCs w:val="28"/>
        </w:rPr>
        <w:t>1</w:t>
      </w:r>
      <w:r>
        <w:rPr>
          <w:rFonts w:ascii="標楷體" w:eastAsia="標楷體" w:hAnsi="標楷體"/>
          <w:sz w:val="28"/>
          <w:szCs w:val="28"/>
        </w:rPr>
        <w:t>個、獎狀</w:t>
      </w:r>
      <w:r>
        <w:rPr>
          <w:rFonts w:ascii="標楷體" w:eastAsia="標楷體" w:hAnsi="標楷體"/>
          <w:sz w:val="28"/>
          <w:szCs w:val="28"/>
        </w:rPr>
        <w:t>1</w:t>
      </w:r>
      <w:r>
        <w:rPr>
          <w:rFonts w:ascii="標楷體" w:eastAsia="標楷體" w:hAnsi="標楷體"/>
          <w:sz w:val="28"/>
          <w:szCs w:val="28"/>
        </w:rPr>
        <w:t>張。</w:t>
      </w:r>
    </w:p>
    <w:p w:rsidR="001C4A1B" w:rsidRDefault="00393EFA">
      <w:pPr>
        <w:pStyle w:val="a6"/>
        <w:numPr>
          <w:ilvl w:val="0"/>
          <w:numId w:val="21"/>
        </w:numPr>
        <w:spacing w:line="480" w:lineRule="exact"/>
        <w:ind w:left="1701" w:hanging="425"/>
        <w:rPr>
          <w:rFonts w:ascii="標楷體" w:eastAsia="標楷體" w:hAnsi="標楷體"/>
          <w:sz w:val="28"/>
          <w:szCs w:val="28"/>
        </w:rPr>
      </w:pPr>
      <w:r>
        <w:rPr>
          <w:rFonts w:ascii="標楷體" w:eastAsia="標楷體" w:hAnsi="標楷體"/>
          <w:sz w:val="28"/>
          <w:szCs w:val="28"/>
        </w:rPr>
        <w:t>評審特別獎：紀念品（宣導品）</w:t>
      </w:r>
      <w:r>
        <w:rPr>
          <w:rFonts w:ascii="標楷體" w:eastAsia="標楷體" w:hAnsi="標楷體"/>
          <w:sz w:val="28"/>
          <w:szCs w:val="28"/>
        </w:rPr>
        <w:t>1</w:t>
      </w:r>
      <w:r>
        <w:rPr>
          <w:rFonts w:ascii="標楷體" w:eastAsia="標楷體" w:hAnsi="標楷體"/>
          <w:sz w:val="28"/>
          <w:szCs w:val="28"/>
        </w:rPr>
        <w:t>份、獎狀</w:t>
      </w:r>
      <w:r>
        <w:rPr>
          <w:rFonts w:ascii="標楷體" w:eastAsia="標楷體" w:hAnsi="標楷體"/>
          <w:sz w:val="28"/>
          <w:szCs w:val="28"/>
        </w:rPr>
        <w:t>1</w:t>
      </w:r>
      <w:r>
        <w:rPr>
          <w:rFonts w:ascii="標楷體" w:eastAsia="標楷體" w:hAnsi="標楷體"/>
          <w:sz w:val="28"/>
          <w:szCs w:val="28"/>
        </w:rPr>
        <w:t>張。</w:t>
      </w:r>
    </w:p>
    <w:p w:rsidR="001C4A1B" w:rsidRDefault="00393EFA">
      <w:pPr>
        <w:pStyle w:val="a6"/>
        <w:numPr>
          <w:ilvl w:val="0"/>
          <w:numId w:val="21"/>
        </w:numPr>
        <w:spacing w:line="480" w:lineRule="exact"/>
        <w:ind w:left="1701" w:hanging="425"/>
        <w:rPr>
          <w:rFonts w:ascii="標楷體" w:eastAsia="標楷體" w:hAnsi="標楷體"/>
          <w:sz w:val="28"/>
          <w:szCs w:val="28"/>
        </w:rPr>
      </w:pPr>
      <w:r>
        <w:rPr>
          <w:rFonts w:ascii="標楷體" w:eastAsia="標楷體" w:hAnsi="標楷體"/>
          <w:sz w:val="28"/>
          <w:szCs w:val="28"/>
        </w:rPr>
        <w:t>指導老師獎：特優及優選作品之指導老師，頒發新臺幣</w:t>
      </w:r>
      <w:r>
        <w:rPr>
          <w:rFonts w:ascii="標楷體" w:eastAsia="標楷體" w:hAnsi="標楷體"/>
          <w:sz w:val="28"/>
          <w:szCs w:val="28"/>
        </w:rPr>
        <w:t>3,000</w:t>
      </w:r>
      <w:r>
        <w:rPr>
          <w:rFonts w:ascii="標楷體" w:eastAsia="標楷體" w:hAnsi="標楷體"/>
          <w:sz w:val="28"/>
          <w:szCs w:val="28"/>
        </w:rPr>
        <w:t>元等值商品提貨券及感謝狀</w:t>
      </w:r>
      <w:r>
        <w:rPr>
          <w:rFonts w:ascii="標楷體" w:eastAsia="標楷體" w:hAnsi="標楷體"/>
          <w:sz w:val="28"/>
          <w:szCs w:val="28"/>
        </w:rPr>
        <w:t>1</w:t>
      </w:r>
      <w:r>
        <w:rPr>
          <w:rFonts w:ascii="標楷體" w:eastAsia="標楷體" w:hAnsi="標楷體"/>
          <w:sz w:val="28"/>
          <w:szCs w:val="28"/>
        </w:rPr>
        <w:t>張。</w:t>
      </w:r>
    </w:p>
    <w:p w:rsidR="001C4A1B" w:rsidRDefault="00393EFA">
      <w:pPr>
        <w:pStyle w:val="a6"/>
        <w:numPr>
          <w:ilvl w:val="0"/>
          <w:numId w:val="22"/>
        </w:numPr>
        <w:spacing w:line="480" w:lineRule="exact"/>
        <w:ind w:left="851" w:hanging="567"/>
        <w:rPr>
          <w:rFonts w:ascii="標楷體" w:eastAsia="標楷體" w:hAnsi="標楷體"/>
          <w:sz w:val="28"/>
          <w:szCs w:val="28"/>
        </w:rPr>
      </w:pPr>
      <w:r>
        <w:rPr>
          <w:rFonts w:ascii="標楷體" w:eastAsia="標楷體" w:hAnsi="標楷體"/>
          <w:sz w:val="28"/>
          <w:szCs w:val="28"/>
        </w:rPr>
        <w:t>各組各項目作品如未達所列獎項水準，得由評審委員會決定從缺或不足額錄取，並視作品水準增加錄取佳作或評審特別獎若干人。</w:t>
      </w:r>
    </w:p>
    <w:p w:rsidR="001C4A1B" w:rsidRDefault="00393EFA">
      <w:pPr>
        <w:pStyle w:val="a6"/>
        <w:numPr>
          <w:ilvl w:val="0"/>
          <w:numId w:val="17"/>
        </w:numPr>
        <w:spacing w:line="480" w:lineRule="exact"/>
        <w:ind w:left="851" w:hanging="567"/>
        <w:rPr>
          <w:rFonts w:ascii="標楷體" w:eastAsia="標楷體" w:hAnsi="標楷體"/>
          <w:sz w:val="28"/>
          <w:szCs w:val="28"/>
        </w:rPr>
      </w:pPr>
      <w:r>
        <w:rPr>
          <w:rFonts w:ascii="標楷體" w:eastAsia="標楷體" w:hAnsi="標楷體"/>
          <w:sz w:val="28"/>
          <w:szCs w:val="28"/>
        </w:rPr>
        <w:t>同一參選者以各項目各獲頒</w:t>
      </w:r>
      <w:r>
        <w:rPr>
          <w:rFonts w:ascii="標楷體" w:eastAsia="標楷體" w:hAnsi="標楷體"/>
          <w:sz w:val="28"/>
          <w:szCs w:val="28"/>
        </w:rPr>
        <w:t>1</w:t>
      </w:r>
      <w:r>
        <w:rPr>
          <w:rFonts w:ascii="標楷體" w:eastAsia="標楷體" w:hAnsi="標楷體"/>
          <w:sz w:val="28"/>
          <w:szCs w:val="28"/>
        </w:rPr>
        <w:t>個獎項為限。</w:t>
      </w:r>
    </w:p>
    <w:p w:rsidR="001C4A1B" w:rsidRDefault="00393EFA">
      <w:pPr>
        <w:pStyle w:val="a6"/>
        <w:numPr>
          <w:ilvl w:val="0"/>
          <w:numId w:val="17"/>
        </w:numPr>
        <w:spacing w:line="480" w:lineRule="exact"/>
        <w:ind w:left="851" w:hanging="567"/>
        <w:rPr>
          <w:rFonts w:ascii="標楷體" w:eastAsia="標楷體" w:hAnsi="標楷體"/>
          <w:sz w:val="28"/>
          <w:szCs w:val="28"/>
        </w:rPr>
      </w:pPr>
      <w:r>
        <w:rPr>
          <w:rFonts w:ascii="標楷體" w:eastAsia="標楷體" w:hAnsi="標楷體"/>
          <w:sz w:val="28"/>
          <w:szCs w:val="28"/>
        </w:rPr>
        <w:t>得獎學生另由內政部警政署警察廣播電臺（含各分臺）邀請參加廣播配音體驗活動及廣播節目專訪，確定日期、地點另行通知。</w:t>
      </w:r>
    </w:p>
    <w:p w:rsidR="001C4A1B" w:rsidRDefault="00393EFA">
      <w:pPr>
        <w:pStyle w:val="a6"/>
        <w:numPr>
          <w:ilvl w:val="0"/>
          <w:numId w:val="23"/>
        </w:numPr>
        <w:spacing w:line="480" w:lineRule="exact"/>
        <w:ind w:left="709" w:hanging="709"/>
        <w:rPr>
          <w:rFonts w:ascii="標楷體" w:eastAsia="標楷體" w:hAnsi="標楷體"/>
          <w:b/>
          <w:sz w:val="32"/>
          <w:szCs w:val="28"/>
        </w:rPr>
      </w:pPr>
      <w:r>
        <w:rPr>
          <w:rFonts w:ascii="標楷體" w:eastAsia="標楷體" w:hAnsi="標楷體"/>
          <w:b/>
          <w:sz w:val="32"/>
          <w:szCs w:val="28"/>
        </w:rPr>
        <w:t>注意事項</w:t>
      </w:r>
    </w:p>
    <w:p w:rsidR="001C4A1B" w:rsidRDefault="00393EFA">
      <w:pPr>
        <w:pStyle w:val="a6"/>
        <w:numPr>
          <w:ilvl w:val="0"/>
          <w:numId w:val="24"/>
        </w:numPr>
        <w:spacing w:line="480" w:lineRule="exact"/>
        <w:ind w:left="851" w:hanging="567"/>
      </w:pPr>
      <w:r>
        <w:rPr>
          <w:rFonts w:ascii="標楷體" w:eastAsia="標楷體" w:hAnsi="標楷體"/>
          <w:sz w:val="28"/>
          <w:szCs w:val="28"/>
        </w:rPr>
        <w:t>參選作品須為參選者之個人獨立創作，作品必須從未發表、未得獎、亦未與其他活動賽事重複投稿，且不得有抄襲、臨摹、代筆、涉及色情、暴力、毀謗、人身攻</w:t>
      </w:r>
      <w:r>
        <w:rPr>
          <w:rFonts w:ascii="標楷體" w:eastAsia="標楷體" w:hAnsi="標楷體"/>
          <w:sz w:val="28"/>
          <w:szCs w:val="28"/>
        </w:rPr>
        <w:t>擊等不雅內容或違反中華民國法令情事，否則主辦單位得取消其參選資格，若已得獎，應將所領取之獎項無條件繳回主辦單位（獎位將予遞補）。</w:t>
      </w:r>
    </w:p>
    <w:p w:rsidR="001C4A1B" w:rsidRDefault="00393EFA">
      <w:pPr>
        <w:pStyle w:val="a6"/>
        <w:numPr>
          <w:ilvl w:val="0"/>
          <w:numId w:val="24"/>
        </w:numPr>
        <w:spacing w:line="480" w:lineRule="exact"/>
        <w:ind w:left="851" w:hanging="567"/>
      </w:pPr>
      <w:r>
        <w:rPr>
          <w:rFonts w:ascii="標楷體" w:eastAsia="標楷體" w:hAnsi="標楷體"/>
          <w:sz w:val="28"/>
          <w:szCs w:val="28"/>
        </w:rPr>
        <w:lastRenderedPageBreak/>
        <w:t>參選者須就其參選作品之一切著作財產權無條件授權主辦單位及主辦單位轉授權之第三人為不限時間、地域、方法之利用，並同意不對主辦單位及主辦單位轉授權之第三人行使著作人格權，參選者未滿</w:t>
      </w:r>
      <w:r>
        <w:rPr>
          <w:rFonts w:ascii="標楷體" w:eastAsia="標楷體" w:hAnsi="標楷體"/>
          <w:sz w:val="28"/>
          <w:szCs w:val="28"/>
        </w:rPr>
        <w:t>20</w:t>
      </w:r>
      <w:r>
        <w:rPr>
          <w:rFonts w:ascii="標楷體" w:eastAsia="標楷體" w:hAnsi="標楷體"/>
          <w:sz w:val="28"/>
          <w:szCs w:val="28"/>
        </w:rPr>
        <w:t>歲者，應由法定代理人於著作財產權授權同意書共同簽章，法定代理人未共同簽章者不納入評選。參選者應擔保其參選作品無侵害他人著作權或其他權利之情事，否則應對主辦單位負損害賠償責任。</w:t>
      </w:r>
    </w:p>
    <w:p w:rsidR="001C4A1B" w:rsidRDefault="00393EFA">
      <w:pPr>
        <w:pStyle w:val="a6"/>
        <w:numPr>
          <w:ilvl w:val="0"/>
          <w:numId w:val="24"/>
        </w:numPr>
        <w:spacing w:line="480" w:lineRule="exact"/>
        <w:ind w:left="851" w:hanging="567"/>
        <w:rPr>
          <w:rFonts w:ascii="標楷體" w:eastAsia="標楷體" w:hAnsi="標楷體"/>
          <w:sz w:val="28"/>
          <w:szCs w:val="28"/>
        </w:rPr>
      </w:pPr>
      <w:r>
        <w:rPr>
          <w:rFonts w:ascii="標楷體" w:eastAsia="標楷體" w:hAnsi="標楷體"/>
          <w:sz w:val="28"/>
          <w:szCs w:val="28"/>
        </w:rPr>
        <w:t>主辦單位有權使用、出版及展</w:t>
      </w:r>
      <w:r>
        <w:rPr>
          <w:rFonts w:ascii="標楷體" w:eastAsia="標楷體" w:hAnsi="標楷體"/>
          <w:sz w:val="28"/>
          <w:szCs w:val="28"/>
        </w:rPr>
        <w:t>示參選作品及參選者資料</w:t>
      </w:r>
      <w:r>
        <w:rPr>
          <w:rFonts w:ascii="標楷體" w:eastAsia="標楷體" w:hAnsi="標楷體"/>
          <w:sz w:val="28"/>
          <w:szCs w:val="28"/>
        </w:rPr>
        <w:t>(</w:t>
      </w:r>
      <w:r>
        <w:rPr>
          <w:rFonts w:ascii="標楷體" w:eastAsia="標楷體" w:hAnsi="標楷體"/>
          <w:sz w:val="28"/>
          <w:szCs w:val="28"/>
        </w:rPr>
        <w:t>含姓名、就讀學校名稱、就讀年級</w:t>
      </w:r>
      <w:r>
        <w:rPr>
          <w:rFonts w:ascii="標楷體" w:eastAsia="標楷體" w:hAnsi="標楷體"/>
          <w:sz w:val="28"/>
          <w:szCs w:val="28"/>
        </w:rPr>
        <w:t>)</w:t>
      </w:r>
      <w:r>
        <w:rPr>
          <w:rFonts w:ascii="標楷體" w:eastAsia="標楷體" w:hAnsi="標楷體"/>
          <w:sz w:val="28"/>
          <w:szCs w:val="28"/>
        </w:rPr>
        <w:t>。</w:t>
      </w:r>
    </w:p>
    <w:p w:rsidR="001C4A1B" w:rsidRDefault="00393EFA">
      <w:pPr>
        <w:pStyle w:val="a6"/>
        <w:numPr>
          <w:ilvl w:val="0"/>
          <w:numId w:val="24"/>
        </w:numPr>
        <w:spacing w:line="480" w:lineRule="exact"/>
        <w:ind w:left="851" w:hanging="567"/>
      </w:pPr>
      <w:r>
        <w:rPr>
          <w:rFonts w:ascii="標楷體" w:eastAsia="標楷體" w:hAnsi="標楷體"/>
          <w:sz w:val="28"/>
          <w:szCs w:val="28"/>
        </w:rPr>
        <w:t>每件參選作品之指導老師以</w:t>
      </w:r>
      <w:r>
        <w:rPr>
          <w:rFonts w:ascii="標楷體" w:eastAsia="標楷體" w:hAnsi="標楷體"/>
          <w:sz w:val="28"/>
          <w:szCs w:val="28"/>
        </w:rPr>
        <w:t>1</w:t>
      </w:r>
      <w:r>
        <w:rPr>
          <w:rFonts w:ascii="標楷體" w:eastAsia="標楷體" w:hAnsi="標楷體"/>
          <w:sz w:val="28"/>
          <w:szCs w:val="28"/>
        </w:rPr>
        <w:t>人為限，同一指導老師得指導多位參選者之多件作品，但以參選者屬於同一組別且作品屬於同一項目為限。</w:t>
      </w:r>
    </w:p>
    <w:p w:rsidR="001C4A1B" w:rsidRDefault="00393EFA">
      <w:pPr>
        <w:pStyle w:val="a6"/>
        <w:numPr>
          <w:ilvl w:val="0"/>
          <w:numId w:val="24"/>
        </w:numPr>
        <w:spacing w:line="480" w:lineRule="exact"/>
        <w:ind w:left="851" w:hanging="567"/>
      </w:pPr>
      <w:r>
        <w:rPr>
          <w:rFonts w:ascii="標楷體" w:eastAsia="標楷體" w:hAnsi="標楷體"/>
          <w:sz w:val="28"/>
          <w:szCs w:val="28"/>
        </w:rPr>
        <w:t>參選作品請自行留存原稿備用，交付之參選作品不予退件。評審前若遇不可抗力之任何災變、意外等事故所造成之損毀，由主辦單位另行通知交付備份作品，對毀損之作品不負賠償之責。</w:t>
      </w:r>
    </w:p>
    <w:p w:rsidR="001C4A1B" w:rsidRDefault="00393EFA">
      <w:pPr>
        <w:pStyle w:val="a6"/>
        <w:numPr>
          <w:ilvl w:val="0"/>
          <w:numId w:val="24"/>
        </w:numPr>
        <w:spacing w:line="480" w:lineRule="exact"/>
        <w:ind w:left="851" w:hanging="567"/>
      </w:pPr>
      <w:r>
        <w:rPr>
          <w:rFonts w:ascii="標楷體" w:eastAsia="標楷體" w:hAnsi="標楷體"/>
          <w:sz w:val="28"/>
          <w:szCs w:val="28"/>
        </w:rPr>
        <w:t>經公布得獎之作品，得獎者不得要求取消得獎資格，並應依主辦單位通知之時間地點親自或委託他人填妥領獎文件後領取獎項，違者不予補發。領獎者所提供之身分證明文件如與得獎者資料不符時，主辦單位得要求提出相關證明文件，若無證明文件或文件內容不符，主辦單位得取消其得獎資格。</w:t>
      </w:r>
    </w:p>
    <w:p w:rsidR="001C4A1B" w:rsidRDefault="00393EFA">
      <w:pPr>
        <w:pStyle w:val="a6"/>
        <w:numPr>
          <w:ilvl w:val="0"/>
          <w:numId w:val="24"/>
        </w:numPr>
        <w:spacing w:line="480" w:lineRule="exact"/>
        <w:ind w:left="851" w:hanging="567"/>
        <w:rPr>
          <w:rFonts w:ascii="標楷體" w:eastAsia="標楷體" w:hAnsi="標楷體"/>
          <w:sz w:val="28"/>
          <w:szCs w:val="28"/>
        </w:rPr>
      </w:pPr>
      <w:r>
        <w:rPr>
          <w:rFonts w:ascii="標楷體" w:eastAsia="標楷體" w:hAnsi="標楷體"/>
          <w:sz w:val="28"/>
          <w:szCs w:val="28"/>
        </w:rPr>
        <w:t>本活動簡章如有未盡事宜，主辦單位保留更改活動內容、規則、獎項之權利及對於本活動辦法之最終解釋權，如有不可抗力事由致無法執行本活動時，並有權取消、終止、延期或暫停本活動，由主辦單位隨時於官方網站更新，不須另行通知或取得參選者同意。</w:t>
      </w:r>
    </w:p>
    <w:p w:rsidR="001C4A1B" w:rsidRDefault="00393EFA">
      <w:pPr>
        <w:pStyle w:val="a6"/>
        <w:numPr>
          <w:ilvl w:val="0"/>
          <w:numId w:val="24"/>
        </w:numPr>
        <w:spacing w:line="480" w:lineRule="exact"/>
        <w:ind w:left="851" w:hanging="567"/>
        <w:rPr>
          <w:rFonts w:ascii="標楷體" w:eastAsia="標楷體" w:hAnsi="標楷體"/>
          <w:sz w:val="28"/>
          <w:szCs w:val="28"/>
        </w:rPr>
      </w:pPr>
      <w:r>
        <w:rPr>
          <w:rFonts w:ascii="標楷體" w:eastAsia="標楷體" w:hAnsi="標楷體"/>
          <w:sz w:val="28"/>
          <w:szCs w:val="28"/>
        </w:rPr>
        <w:t>聯絡方式</w:t>
      </w:r>
    </w:p>
    <w:p w:rsidR="001C4A1B" w:rsidRDefault="00393EFA">
      <w:pPr>
        <w:pStyle w:val="a6"/>
        <w:numPr>
          <w:ilvl w:val="0"/>
          <w:numId w:val="25"/>
        </w:numPr>
        <w:spacing w:line="480" w:lineRule="exact"/>
        <w:ind w:left="1701" w:hanging="850"/>
        <w:rPr>
          <w:rFonts w:ascii="標楷體" w:eastAsia="標楷體" w:hAnsi="標楷體"/>
          <w:sz w:val="28"/>
          <w:szCs w:val="28"/>
        </w:rPr>
      </w:pPr>
      <w:r>
        <w:rPr>
          <w:rFonts w:ascii="標楷體" w:eastAsia="標楷體" w:hAnsi="標楷體"/>
          <w:sz w:val="28"/>
          <w:szCs w:val="28"/>
        </w:rPr>
        <w:t>青春加油讚</w:t>
      </w:r>
      <w:r>
        <w:rPr>
          <w:rFonts w:ascii="標楷體" w:eastAsia="標楷體" w:hAnsi="標楷體"/>
          <w:sz w:val="28"/>
          <w:szCs w:val="28"/>
        </w:rPr>
        <w:t>徵選活動工作小組：劉先生</w:t>
      </w:r>
    </w:p>
    <w:p w:rsidR="001C4A1B" w:rsidRDefault="00393EFA">
      <w:pPr>
        <w:pStyle w:val="a6"/>
        <w:numPr>
          <w:ilvl w:val="0"/>
          <w:numId w:val="25"/>
        </w:numPr>
        <w:spacing w:line="480" w:lineRule="exact"/>
        <w:ind w:left="1701" w:hanging="850"/>
        <w:rPr>
          <w:rFonts w:ascii="標楷體" w:eastAsia="標楷體" w:hAnsi="標楷體"/>
          <w:sz w:val="28"/>
          <w:szCs w:val="28"/>
        </w:rPr>
      </w:pPr>
      <w:r>
        <w:rPr>
          <w:rFonts w:ascii="標楷體" w:eastAsia="標楷體" w:hAnsi="標楷體"/>
          <w:sz w:val="28"/>
          <w:szCs w:val="28"/>
        </w:rPr>
        <w:t>電話：</w:t>
      </w:r>
      <w:r>
        <w:rPr>
          <w:rFonts w:ascii="標楷體" w:eastAsia="標楷體" w:hAnsi="標楷體"/>
          <w:sz w:val="28"/>
          <w:szCs w:val="28"/>
        </w:rPr>
        <w:t>02-27629052</w:t>
      </w:r>
    </w:p>
    <w:p w:rsidR="001C4A1B" w:rsidRDefault="00393EFA">
      <w:pPr>
        <w:pStyle w:val="a6"/>
        <w:numPr>
          <w:ilvl w:val="0"/>
          <w:numId w:val="25"/>
        </w:numPr>
        <w:spacing w:line="480" w:lineRule="exact"/>
        <w:ind w:left="1701" w:hanging="850"/>
      </w:pPr>
      <w:r>
        <w:rPr>
          <w:rFonts w:ascii="標楷體" w:eastAsia="標楷體" w:hAnsi="標楷體"/>
          <w:sz w:val="28"/>
          <w:szCs w:val="28"/>
        </w:rPr>
        <w:t>E-MAIL</w:t>
      </w:r>
      <w:r>
        <w:rPr>
          <w:rFonts w:ascii="標楷體" w:eastAsia="標楷體" w:hAnsi="標楷體"/>
          <w:sz w:val="28"/>
          <w:szCs w:val="28"/>
        </w:rPr>
        <w:t>：</w:t>
      </w:r>
      <w:r>
        <w:rPr>
          <w:rFonts w:ascii="標楷體" w:eastAsia="標楷體" w:hAnsi="標楷體"/>
          <w:sz w:val="28"/>
          <w:szCs w:val="28"/>
        </w:rPr>
        <w:t>tunneling@email.cib.gov.tw</w:t>
      </w:r>
    </w:p>
    <w:sectPr w:rsidR="001C4A1B">
      <w:headerReference w:type="default" r:id="rId7"/>
      <w:footerReference w:type="default" r:id="rId8"/>
      <w:pgSz w:w="11906" w:h="16838"/>
      <w:pgMar w:top="1134" w:right="991" w:bottom="851" w:left="1134" w:header="0" w:footer="192" w:gutter="0"/>
      <w:pgNumType w:start="1"/>
      <w:cols w:space="720"/>
      <w:docGrid w:type="lines" w:linePitch="6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EFA" w:rsidRDefault="00393EFA">
      <w:r>
        <w:separator/>
      </w:r>
    </w:p>
  </w:endnote>
  <w:endnote w:type="continuationSeparator" w:id="0">
    <w:p w:rsidR="00393EFA" w:rsidRDefault="00393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FF3" w:rsidRDefault="00393EFA">
    <w:pPr>
      <w:pStyle w:val="a8"/>
      <w:jc w:val="center"/>
    </w:pPr>
    <w:r>
      <w:fldChar w:fldCharType="begin"/>
    </w:r>
    <w:r>
      <w:instrText xml:space="preserve"> PAGE </w:instrText>
    </w:r>
    <w:r>
      <w:fldChar w:fldCharType="separate"/>
    </w:r>
    <w:r w:rsidR="00445607">
      <w:rPr>
        <w:noProof/>
      </w:rPr>
      <w:t>1</w:t>
    </w:r>
    <w:r>
      <w:fldChar w:fldCharType="end"/>
    </w:r>
  </w:p>
  <w:p w:rsidR="00416FF3" w:rsidRDefault="00393EF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EFA" w:rsidRDefault="00393EFA">
      <w:r>
        <w:rPr>
          <w:color w:val="000000"/>
        </w:rPr>
        <w:separator/>
      </w:r>
    </w:p>
  </w:footnote>
  <w:footnote w:type="continuationSeparator" w:id="0">
    <w:p w:rsidR="00393EFA" w:rsidRDefault="00393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FF3" w:rsidRDefault="00393EFA">
    <w:pPr>
      <w:pStyle w:val="a7"/>
    </w:pPr>
  </w:p>
  <w:p w:rsidR="00416FF3" w:rsidRDefault="00393EFA">
    <w:pPr>
      <w:pStyle w:val="a7"/>
    </w:pPr>
  </w:p>
  <w:p w:rsidR="00416FF3" w:rsidRDefault="00393EF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E4F69"/>
    <w:multiLevelType w:val="multilevel"/>
    <w:tmpl w:val="68308084"/>
    <w:lvl w:ilvl="0">
      <w:start w:val="1"/>
      <w:numFmt w:val="decimal"/>
      <w:lvlText w:val="%1、"/>
      <w:lvlJc w:val="left"/>
      <w:pPr>
        <w:ind w:left="2324" w:hanging="480"/>
      </w:pPr>
      <w:rPr>
        <w:rFonts w:ascii="標楷體" w:eastAsia="標楷體" w:hAnsi="標楷體"/>
        <w:color w:val="auto"/>
        <w:sz w:val="28"/>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nsid w:val="0AD96105"/>
    <w:multiLevelType w:val="multilevel"/>
    <w:tmpl w:val="6E309ADA"/>
    <w:lvl w:ilvl="0">
      <w:start w:val="1"/>
      <w:numFmt w:val="decimal"/>
      <w:lvlText w:val="%1、"/>
      <w:lvlJc w:val="left"/>
      <w:pPr>
        <w:ind w:left="1287" w:hanging="435"/>
      </w:pPr>
      <w:rPr>
        <w:rFonts w:ascii="標楷體" w:eastAsia="標楷體" w:hAnsi="標楷體"/>
        <w:sz w:val="28"/>
      </w:rPr>
    </w:lvl>
    <w:lvl w:ilvl="1">
      <w:start w:val="1"/>
      <w:numFmt w:val="decimal"/>
      <w:lvlText w:val="（%2）"/>
      <w:lvlJc w:val="left"/>
      <w:pPr>
        <w:ind w:left="1812" w:hanging="480"/>
      </w:pPr>
      <w:rPr>
        <w:rFonts w:ascii="標楷體" w:eastAsia="標楷體" w:hAnsi="標楷體"/>
        <w:sz w:val="28"/>
        <w:lang w:val="en-US"/>
      </w:rPr>
    </w:lvl>
    <w:lvl w:ilvl="2">
      <w:start w:val="1"/>
      <w:numFmt w:val="lowerRoman"/>
      <w:lvlText w:val="%3."/>
      <w:lvlJc w:val="right"/>
      <w:pPr>
        <w:ind w:left="2292" w:hanging="480"/>
      </w:pPr>
    </w:lvl>
    <w:lvl w:ilvl="3">
      <w:start w:val="1"/>
      <w:numFmt w:val="decimal"/>
      <w:lvlText w:val="%4."/>
      <w:lvlJc w:val="left"/>
      <w:pPr>
        <w:ind w:left="2772" w:hanging="480"/>
      </w:pPr>
    </w:lvl>
    <w:lvl w:ilvl="4">
      <w:start w:val="1"/>
      <w:numFmt w:val="ideographTradition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ideographTraditional"/>
      <w:lvlText w:val="%8、"/>
      <w:lvlJc w:val="left"/>
      <w:pPr>
        <w:ind w:left="4692" w:hanging="480"/>
      </w:pPr>
    </w:lvl>
    <w:lvl w:ilvl="8">
      <w:start w:val="1"/>
      <w:numFmt w:val="lowerRoman"/>
      <w:lvlText w:val="%9."/>
      <w:lvlJc w:val="right"/>
      <w:pPr>
        <w:ind w:left="5172" w:hanging="480"/>
      </w:pPr>
    </w:lvl>
  </w:abstractNum>
  <w:abstractNum w:abstractNumId="2">
    <w:nsid w:val="1F454EE2"/>
    <w:multiLevelType w:val="multilevel"/>
    <w:tmpl w:val="F29E1E22"/>
    <w:lvl w:ilvl="0">
      <w:start w:val="1"/>
      <w:numFmt w:val="decimal"/>
      <w:lvlText w:val="%1、"/>
      <w:lvlJc w:val="left"/>
      <w:pPr>
        <w:ind w:left="960" w:hanging="480"/>
      </w:pPr>
      <w:rPr>
        <w:rFonts w:ascii="標楷體" w:eastAsia="標楷體" w:hAnsi="標楷體"/>
        <w:sz w:val="28"/>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nsid w:val="33E33A0C"/>
    <w:multiLevelType w:val="multilevel"/>
    <w:tmpl w:val="24505282"/>
    <w:lvl w:ilvl="0">
      <w:start w:val="1"/>
      <w:numFmt w:val="decimal"/>
      <w:lvlText w:val="%1、"/>
      <w:lvlJc w:val="left"/>
      <w:pPr>
        <w:ind w:left="1287" w:hanging="435"/>
      </w:pPr>
      <w:rPr>
        <w:rFonts w:ascii="標楷體" w:eastAsia="標楷體" w:hAnsi="標楷體"/>
        <w:sz w:val="28"/>
      </w:rPr>
    </w:lvl>
    <w:lvl w:ilvl="1">
      <w:start w:val="1"/>
      <w:numFmt w:val="ideographTraditional"/>
      <w:lvlText w:val="%2、"/>
      <w:lvlJc w:val="left"/>
      <w:pPr>
        <w:ind w:left="1812" w:hanging="480"/>
      </w:pPr>
    </w:lvl>
    <w:lvl w:ilvl="2">
      <w:start w:val="1"/>
      <w:numFmt w:val="lowerRoman"/>
      <w:lvlText w:val="%3."/>
      <w:lvlJc w:val="right"/>
      <w:pPr>
        <w:ind w:left="2292" w:hanging="480"/>
      </w:pPr>
    </w:lvl>
    <w:lvl w:ilvl="3">
      <w:start w:val="1"/>
      <w:numFmt w:val="decimal"/>
      <w:lvlText w:val="%4."/>
      <w:lvlJc w:val="left"/>
      <w:pPr>
        <w:ind w:left="2772" w:hanging="480"/>
      </w:pPr>
    </w:lvl>
    <w:lvl w:ilvl="4">
      <w:start w:val="1"/>
      <w:numFmt w:val="ideographTradition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ideographTraditional"/>
      <w:lvlText w:val="%8、"/>
      <w:lvlJc w:val="left"/>
      <w:pPr>
        <w:ind w:left="4692" w:hanging="480"/>
      </w:pPr>
    </w:lvl>
    <w:lvl w:ilvl="8">
      <w:start w:val="1"/>
      <w:numFmt w:val="lowerRoman"/>
      <w:lvlText w:val="%9."/>
      <w:lvlJc w:val="right"/>
      <w:pPr>
        <w:ind w:left="5172" w:hanging="480"/>
      </w:pPr>
    </w:lvl>
  </w:abstractNum>
  <w:abstractNum w:abstractNumId="4">
    <w:nsid w:val="43640C80"/>
    <w:multiLevelType w:val="multilevel"/>
    <w:tmpl w:val="8BF6C2B6"/>
    <w:lvl w:ilvl="0">
      <w:start w:val="1"/>
      <w:numFmt w:val="decimal"/>
      <w:lvlText w:val="%1、"/>
      <w:lvlJc w:val="left"/>
      <w:pPr>
        <w:ind w:left="960" w:hanging="480"/>
      </w:pPr>
      <w:rPr>
        <w:rFonts w:ascii="標楷體" w:eastAsia="標楷體" w:hAnsi="標楷體"/>
        <w:sz w:val="28"/>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nsid w:val="469E518E"/>
    <w:multiLevelType w:val="multilevel"/>
    <w:tmpl w:val="F5F2CFE6"/>
    <w:lvl w:ilvl="0">
      <w:start w:val="1"/>
      <w:numFmt w:val="decimal"/>
      <w:lvlText w:val="%1、"/>
      <w:lvlJc w:val="left"/>
      <w:pPr>
        <w:ind w:left="1287" w:hanging="435"/>
      </w:pPr>
      <w:rPr>
        <w:rFonts w:ascii="標楷體" w:eastAsia="標楷體" w:hAnsi="標楷體"/>
        <w:sz w:val="28"/>
      </w:rPr>
    </w:lvl>
    <w:lvl w:ilvl="1">
      <w:start w:val="1"/>
      <w:numFmt w:val="ideographTraditional"/>
      <w:lvlText w:val="%2、"/>
      <w:lvlJc w:val="left"/>
      <w:pPr>
        <w:ind w:left="1812" w:hanging="480"/>
      </w:pPr>
    </w:lvl>
    <w:lvl w:ilvl="2">
      <w:start w:val="1"/>
      <w:numFmt w:val="lowerRoman"/>
      <w:lvlText w:val="%3."/>
      <w:lvlJc w:val="right"/>
      <w:pPr>
        <w:ind w:left="2292" w:hanging="480"/>
      </w:pPr>
    </w:lvl>
    <w:lvl w:ilvl="3">
      <w:start w:val="1"/>
      <w:numFmt w:val="decimal"/>
      <w:lvlText w:val="%4."/>
      <w:lvlJc w:val="left"/>
      <w:pPr>
        <w:ind w:left="2772" w:hanging="480"/>
      </w:pPr>
    </w:lvl>
    <w:lvl w:ilvl="4">
      <w:start w:val="1"/>
      <w:numFmt w:val="ideographTradition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ideographTraditional"/>
      <w:lvlText w:val="%8、"/>
      <w:lvlJc w:val="left"/>
      <w:pPr>
        <w:ind w:left="4692" w:hanging="480"/>
      </w:pPr>
    </w:lvl>
    <w:lvl w:ilvl="8">
      <w:start w:val="1"/>
      <w:numFmt w:val="lowerRoman"/>
      <w:lvlText w:val="%9."/>
      <w:lvlJc w:val="right"/>
      <w:pPr>
        <w:ind w:left="5172" w:hanging="480"/>
      </w:pPr>
    </w:lvl>
  </w:abstractNum>
  <w:abstractNum w:abstractNumId="6">
    <w:nsid w:val="4D3E147E"/>
    <w:multiLevelType w:val="multilevel"/>
    <w:tmpl w:val="A3EE8EB8"/>
    <w:lvl w:ilvl="0">
      <w:start w:val="1"/>
      <w:numFmt w:val="decimal"/>
      <w:lvlText w:val="%1、"/>
      <w:lvlJc w:val="left"/>
      <w:pPr>
        <w:ind w:left="2891" w:hanging="480"/>
      </w:pPr>
      <w:rPr>
        <w:rFonts w:ascii="標楷體" w:eastAsia="標楷體" w:hAnsi="標楷體"/>
        <w:color w:val="auto"/>
        <w:sz w:val="28"/>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nsid w:val="4D95001F"/>
    <w:multiLevelType w:val="multilevel"/>
    <w:tmpl w:val="C4DEF7CE"/>
    <w:lvl w:ilvl="0">
      <w:start w:val="1"/>
      <w:numFmt w:val="decimal"/>
      <w:lvlText w:val="（%1）"/>
      <w:lvlJc w:val="left"/>
      <w:pPr>
        <w:ind w:left="1281" w:hanging="855"/>
      </w:pPr>
      <w:rPr>
        <w:rFonts w:ascii="標楷體" w:eastAsia="標楷體" w:hAnsi="標楷體" w:cs="Calibri"/>
        <w:sz w:val="28"/>
        <w:szCs w:val="28"/>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8">
    <w:nsid w:val="50B97D8B"/>
    <w:multiLevelType w:val="multilevel"/>
    <w:tmpl w:val="426C8D6E"/>
    <w:lvl w:ilvl="0">
      <w:start w:val="1"/>
      <w:numFmt w:val="decimal"/>
      <w:lvlText w:val="%1、"/>
      <w:lvlJc w:val="left"/>
      <w:pPr>
        <w:ind w:left="1287" w:hanging="435"/>
      </w:pPr>
      <w:rPr>
        <w:rFonts w:ascii="標楷體" w:eastAsia="標楷體" w:hAnsi="標楷體"/>
        <w:sz w:val="28"/>
      </w:rPr>
    </w:lvl>
    <w:lvl w:ilvl="1">
      <w:start w:val="1"/>
      <w:numFmt w:val="decimal"/>
      <w:lvlText w:val="（%2）"/>
      <w:lvlJc w:val="left"/>
      <w:pPr>
        <w:ind w:left="1812" w:hanging="480"/>
      </w:pPr>
      <w:rPr>
        <w:rFonts w:ascii="標楷體" w:eastAsia="標楷體" w:hAnsi="標楷體"/>
        <w:sz w:val="28"/>
        <w:lang w:val="en-US"/>
      </w:rPr>
    </w:lvl>
    <w:lvl w:ilvl="2">
      <w:start w:val="1"/>
      <w:numFmt w:val="lowerRoman"/>
      <w:lvlText w:val="%3."/>
      <w:lvlJc w:val="right"/>
      <w:pPr>
        <w:ind w:left="2292" w:hanging="480"/>
      </w:pPr>
    </w:lvl>
    <w:lvl w:ilvl="3">
      <w:start w:val="1"/>
      <w:numFmt w:val="decimal"/>
      <w:lvlText w:val="%4."/>
      <w:lvlJc w:val="left"/>
      <w:pPr>
        <w:ind w:left="2772" w:hanging="480"/>
      </w:pPr>
    </w:lvl>
    <w:lvl w:ilvl="4">
      <w:start w:val="1"/>
      <w:numFmt w:val="ideographTradition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ideographTraditional"/>
      <w:lvlText w:val="%8、"/>
      <w:lvlJc w:val="left"/>
      <w:pPr>
        <w:ind w:left="4692" w:hanging="480"/>
      </w:pPr>
    </w:lvl>
    <w:lvl w:ilvl="8">
      <w:start w:val="1"/>
      <w:numFmt w:val="lowerRoman"/>
      <w:lvlText w:val="%9."/>
      <w:lvlJc w:val="right"/>
      <w:pPr>
        <w:ind w:left="5172" w:hanging="480"/>
      </w:pPr>
    </w:lvl>
  </w:abstractNum>
  <w:abstractNum w:abstractNumId="9">
    <w:nsid w:val="54E80C51"/>
    <w:multiLevelType w:val="multilevel"/>
    <w:tmpl w:val="3DA2EAF8"/>
    <w:lvl w:ilvl="0">
      <w:start w:val="1"/>
      <w:numFmt w:val="decimal"/>
      <w:lvlText w:val="（%1）"/>
      <w:lvlJc w:val="left"/>
      <w:pPr>
        <w:ind w:left="1281" w:hanging="855"/>
      </w:pPr>
      <w:rPr>
        <w:rFonts w:ascii="標楷體" w:eastAsia="標楷體" w:hAnsi="標楷體" w:cs="Calibri"/>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0">
    <w:nsid w:val="561D60BF"/>
    <w:multiLevelType w:val="multilevel"/>
    <w:tmpl w:val="B864544C"/>
    <w:lvl w:ilvl="0">
      <w:start w:val="1"/>
      <w:numFmt w:val="decimal"/>
      <w:lvlText w:val="（%1）"/>
      <w:lvlJc w:val="left"/>
      <w:pPr>
        <w:ind w:left="1281" w:hanging="855"/>
      </w:pPr>
      <w:rPr>
        <w:rFonts w:ascii="標楷體" w:eastAsia="標楷體" w:hAnsi="標楷體" w:cs="Calibri"/>
        <w:sz w:val="28"/>
        <w:szCs w:val="28"/>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1">
    <w:nsid w:val="613B5F24"/>
    <w:multiLevelType w:val="multilevel"/>
    <w:tmpl w:val="42320DE6"/>
    <w:lvl w:ilvl="0">
      <w:start w:val="1"/>
      <w:numFmt w:val="decimal"/>
      <w:lvlText w:val="%1、"/>
      <w:lvlJc w:val="left"/>
      <w:pPr>
        <w:ind w:left="2324" w:hanging="480"/>
      </w:pPr>
      <w:rPr>
        <w:rFonts w:ascii="標楷體" w:eastAsia="標楷體" w:hAnsi="標楷體"/>
        <w:color w:val="auto"/>
        <w:sz w:val="28"/>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2">
    <w:nsid w:val="745C2FAB"/>
    <w:multiLevelType w:val="multilevel"/>
    <w:tmpl w:val="F93046FC"/>
    <w:lvl w:ilvl="0">
      <w:start w:val="1"/>
      <w:numFmt w:val="decimal"/>
      <w:lvlText w:val="（%1）"/>
      <w:lvlJc w:val="left"/>
      <w:pPr>
        <w:ind w:left="1281" w:hanging="855"/>
      </w:pPr>
      <w:rPr>
        <w:rFonts w:ascii="標楷體" w:eastAsia="標楷體" w:hAnsi="標楷體" w:cs="Calibri"/>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3">
    <w:nsid w:val="794517D7"/>
    <w:multiLevelType w:val="multilevel"/>
    <w:tmpl w:val="AE8EFA86"/>
    <w:lvl w:ilvl="0">
      <w:start w:val="1"/>
      <w:numFmt w:val="ideographLegalTraditional"/>
      <w:lvlText w:val="%1、"/>
      <w:lvlJc w:val="left"/>
      <w:pPr>
        <w:ind w:left="1146" w:hanging="720"/>
      </w:pPr>
      <w:rPr>
        <w:rFonts w:ascii="標楷體" w:eastAsia="標楷體" w:hAnsi="標楷體"/>
        <w:b/>
        <w:sz w:val="32"/>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7F7927A3"/>
    <w:multiLevelType w:val="multilevel"/>
    <w:tmpl w:val="C0CE0EF4"/>
    <w:lvl w:ilvl="0">
      <w:start w:val="1"/>
      <w:numFmt w:val="decimal"/>
      <w:lvlText w:val="%1、"/>
      <w:lvlJc w:val="left"/>
      <w:pPr>
        <w:ind w:left="2324" w:hanging="480"/>
      </w:pPr>
      <w:rPr>
        <w:rFonts w:ascii="標楷體" w:eastAsia="標楷體" w:hAnsi="標楷體"/>
        <w:color w:val="auto"/>
        <w:sz w:val="28"/>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13"/>
  </w:num>
  <w:num w:numId="2">
    <w:abstractNumId w:val="4"/>
  </w:num>
  <w:num w:numId="3">
    <w:abstractNumId w:val="13"/>
    <w:lvlOverride w:ilvl="0">
      <w:startOverride w:val="1"/>
    </w:lvlOverride>
  </w:num>
  <w:num w:numId="4">
    <w:abstractNumId w:val="2"/>
  </w:num>
  <w:num w:numId="5">
    <w:abstractNumId w:val="13"/>
    <w:lvlOverride w:ilvl="0">
      <w:startOverride w:val="1"/>
    </w:lvlOverride>
  </w:num>
  <w:num w:numId="6">
    <w:abstractNumId w:val="14"/>
  </w:num>
  <w:num w:numId="7">
    <w:abstractNumId w:val="13"/>
    <w:lvlOverride w:ilvl="0">
      <w:startOverride w:val="1"/>
    </w:lvlOverride>
  </w:num>
  <w:num w:numId="8">
    <w:abstractNumId w:val="6"/>
  </w:num>
  <w:num w:numId="9">
    <w:abstractNumId w:val="10"/>
  </w:num>
  <w:num w:numId="10">
    <w:abstractNumId w:val="6"/>
    <w:lvlOverride w:ilvl="0">
      <w:startOverride w:val="1"/>
    </w:lvlOverride>
  </w:num>
  <w:num w:numId="11">
    <w:abstractNumId w:val="7"/>
  </w:num>
  <w:num w:numId="12">
    <w:abstractNumId w:val="8"/>
  </w:num>
  <w:num w:numId="13">
    <w:abstractNumId w:val="7"/>
    <w:lvlOverride w:ilvl="0">
      <w:startOverride w:val="1"/>
    </w:lvlOverride>
  </w:num>
  <w:num w:numId="14">
    <w:abstractNumId w:val="1"/>
  </w:num>
  <w:num w:numId="15">
    <w:abstractNumId w:val="1"/>
    <w:lvlOverride w:ilvl="0">
      <w:startOverride w:val="1"/>
    </w:lvlOverride>
  </w:num>
  <w:num w:numId="16">
    <w:abstractNumId w:val="13"/>
    <w:lvlOverride w:ilvl="0">
      <w:startOverride w:val="1"/>
    </w:lvlOverride>
  </w:num>
  <w:num w:numId="17">
    <w:abstractNumId w:val="0"/>
  </w:num>
  <w:num w:numId="18">
    <w:abstractNumId w:val="12"/>
  </w:num>
  <w:num w:numId="19">
    <w:abstractNumId w:val="5"/>
  </w:num>
  <w:num w:numId="20">
    <w:abstractNumId w:val="12"/>
    <w:lvlOverride w:ilvl="0">
      <w:startOverride w:val="1"/>
    </w:lvlOverride>
  </w:num>
  <w:num w:numId="21">
    <w:abstractNumId w:val="3"/>
  </w:num>
  <w:num w:numId="22">
    <w:abstractNumId w:val="0"/>
    <w:lvlOverride w:ilvl="0">
      <w:startOverride w:val="1"/>
    </w:lvlOverride>
  </w:num>
  <w:num w:numId="23">
    <w:abstractNumId w:val="13"/>
    <w:lvlOverride w:ilvl="0">
      <w:startOverride w:val="1"/>
    </w:lvlOverride>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1C4A1B"/>
    <w:rsid w:val="001C4A1B"/>
    <w:rsid w:val="00393EFA"/>
    <w:rsid w:val="004456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DB2676-5BF6-4E5B-885E-FA6214FEF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Calibri"/>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customStyle="1" w:styleId="Heading">
    <w:name w:val="Heading"/>
    <w:basedOn w:val="Textbody"/>
    <w:next w:val="a3"/>
    <w:pPr>
      <w:keepNext/>
      <w:spacing w:before="240" w:after="120"/>
    </w:pPr>
    <w:rPr>
      <w:rFonts w:ascii="Liberation Sans" w:eastAsia="微軟正黑體" w:hAnsi="Liberation Sans" w:cs="Lucida Sans"/>
      <w:sz w:val="28"/>
      <w:szCs w:val="28"/>
    </w:rPr>
  </w:style>
  <w:style w:type="paragraph" w:styleId="a3">
    <w:name w:val="Body Text"/>
    <w:basedOn w:val="Textbody"/>
    <w:pPr>
      <w:spacing w:after="140" w:line="276" w:lineRule="auto"/>
    </w:pPr>
  </w:style>
  <w:style w:type="paragraph" w:styleId="a4">
    <w:name w:val="List"/>
    <w:basedOn w:val="a3"/>
    <w:rPr>
      <w:rFonts w:cs="Lucida Sans"/>
    </w:rPr>
  </w:style>
  <w:style w:type="paragraph" w:styleId="a5">
    <w:name w:val="caption"/>
    <w:basedOn w:val="Textbody"/>
    <w:pPr>
      <w:suppressLineNumbers/>
      <w:spacing w:before="120" w:after="120"/>
    </w:pPr>
    <w:rPr>
      <w:rFonts w:cs="Lucida Sans"/>
      <w:i/>
      <w:iCs/>
      <w:szCs w:val="24"/>
    </w:rPr>
  </w:style>
  <w:style w:type="paragraph" w:customStyle="1" w:styleId="Index">
    <w:name w:val="Index"/>
    <w:basedOn w:val="Textbody"/>
    <w:pPr>
      <w:suppressLineNumbers/>
    </w:pPr>
    <w:rPr>
      <w:rFonts w:cs="Lucida Sans"/>
    </w:rPr>
  </w:style>
  <w:style w:type="paragraph" w:styleId="a6">
    <w:name w:val="List Paragraph"/>
    <w:basedOn w:val="Textbody"/>
    <w:pPr>
      <w:ind w:left="480"/>
    </w:pPr>
  </w:style>
  <w:style w:type="paragraph" w:styleId="a7">
    <w:name w:val="header"/>
    <w:basedOn w:val="Textbody"/>
    <w:pPr>
      <w:tabs>
        <w:tab w:val="center" w:pos="4153"/>
        <w:tab w:val="right" w:pos="8306"/>
      </w:tabs>
      <w:snapToGrid w:val="0"/>
    </w:pPr>
    <w:rPr>
      <w:sz w:val="20"/>
      <w:szCs w:val="20"/>
    </w:rPr>
  </w:style>
  <w:style w:type="paragraph" w:styleId="a8">
    <w:name w:val="footer"/>
    <w:basedOn w:val="Textbody"/>
    <w:pPr>
      <w:tabs>
        <w:tab w:val="center" w:pos="4153"/>
        <w:tab w:val="right" w:pos="8306"/>
      </w:tabs>
      <w:snapToGrid w:val="0"/>
    </w:pPr>
    <w:rPr>
      <w:sz w:val="20"/>
      <w:szCs w:val="20"/>
    </w:rPr>
  </w:style>
  <w:style w:type="paragraph" w:styleId="a9">
    <w:name w:val="Balloon Text"/>
    <w:basedOn w:val="Textbody"/>
    <w:rPr>
      <w:rFonts w:ascii="Cambria" w:hAnsi="Cambria" w:cs="Cambria"/>
      <w:sz w:val="18"/>
      <w:szCs w:val="18"/>
    </w:rPr>
  </w:style>
  <w:style w:type="paragraph" w:styleId="aa">
    <w:name w:val="annotation text"/>
    <w:basedOn w:val="Textbody"/>
  </w:style>
  <w:style w:type="paragraph" w:styleId="ab">
    <w:name w:val="annotation subject"/>
    <w:basedOn w:val="aa"/>
    <w:next w:val="aa"/>
    <w:rPr>
      <w:b/>
      <w:bCs/>
    </w:r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customStyle="1" w:styleId="ac">
    <w:name w:val="頁首 字元"/>
    <w:basedOn w:val="a0"/>
    <w:rPr>
      <w:sz w:val="20"/>
      <w:szCs w:val="20"/>
    </w:rPr>
  </w:style>
  <w:style w:type="character" w:customStyle="1" w:styleId="ad">
    <w:name w:val="頁尾 字元"/>
    <w:basedOn w:val="a0"/>
    <w:rPr>
      <w:sz w:val="20"/>
      <w:szCs w:val="20"/>
    </w:rPr>
  </w:style>
  <w:style w:type="character" w:customStyle="1" w:styleId="ae">
    <w:name w:val="註解方塊文字 字元"/>
    <w:basedOn w:val="a0"/>
    <w:rPr>
      <w:rFonts w:ascii="Cambria" w:eastAsia="新細明體" w:hAnsi="Cambria" w:cs="Cambria"/>
      <w:sz w:val="18"/>
      <w:szCs w:val="18"/>
    </w:rPr>
  </w:style>
  <w:style w:type="character" w:customStyle="1" w:styleId="Internetlink">
    <w:name w:val="Internet link"/>
    <w:basedOn w:val="a0"/>
    <w:rPr>
      <w:color w:val="0000FF"/>
      <w:u w:val="single"/>
    </w:rPr>
  </w:style>
  <w:style w:type="character" w:styleId="af">
    <w:name w:val="FollowedHyperlink"/>
    <w:basedOn w:val="a0"/>
    <w:rPr>
      <w:color w:val="800080"/>
      <w:u w:val="single"/>
    </w:rPr>
  </w:style>
  <w:style w:type="character" w:styleId="af0">
    <w:name w:val="annotation reference"/>
    <w:basedOn w:val="a0"/>
    <w:rPr>
      <w:sz w:val="18"/>
      <w:szCs w:val="18"/>
    </w:rPr>
  </w:style>
  <w:style w:type="character" w:customStyle="1" w:styleId="af1">
    <w:name w:val="註解文字 字元"/>
    <w:basedOn w:val="a0"/>
  </w:style>
  <w:style w:type="character" w:customStyle="1" w:styleId="af2">
    <w:name w:val="註解主旨 字元"/>
    <w:basedOn w:val="af1"/>
    <w:rPr>
      <w:b/>
      <w:bCs/>
    </w:rPr>
  </w:style>
  <w:style w:type="character" w:customStyle="1" w:styleId="ListLabel1">
    <w:name w:val="ListLabel 1"/>
    <w:rPr>
      <w:rFonts w:ascii="標楷體" w:eastAsia="標楷體" w:hAnsi="標楷體" w:cs="標楷體"/>
      <w:sz w:val="28"/>
      <w:lang w:val="en-US"/>
    </w:rPr>
  </w:style>
  <w:style w:type="character" w:customStyle="1" w:styleId="ListLabel2">
    <w:name w:val="ListLabel 2"/>
    <w:rPr>
      <w:lang w:val="en-US"/>
    </w:rPr>
  </w:style>
  <w:style w:type="character" w:styleId="HTML">
    <w:name w:val="HTML Cite"/>
    <w:basedOn w:val="a0"/>
    <w:rPr>
      <w:i/>
      <w:iCs/>
    </w:rPr>
  </w:style>
  <w:style w:type="character" w:customStyle="1" w:styleId="ListLabel3">
    <w:name w:val="ListLabel 3"/>
    <w:rPr>
      <w:rFonts w:ascii="標楷體" w:eastAsia="標楷體" w:hAnsi="標楷體" w:cs="標楷體"/>
      <w:b/>
      <w:sz w:val="32"/>
      <w:lang w:val="en-US"/>
    </w:rPr>
  </w:style>
  <w:style w:type="character" w:customStyle="1" w:styleId="ListLabel4">
    <w:name w:val="ListLabel 4"/>
    <w:rPr>
      <w:rFonts w:eastAsia="標楷體"/>
      <w:sz w:val="28"/>
      <w:lang w:val="en-US"/>
    </w:rPr>
  </w:style>
  <w:style w:type="character" w:customStyle="1" w:styleId="ListLabel5">
    <w:name w:val="ListLabel 5"/>
    <w:rPr>
      <w:sz w:val="28"/>
    </w:rPr>
  </w:style>
  <w:style w:type="character" w:customStyle="1" w:styleId="ListLabel6">
    <w:name w:val="ListLabel 6"/>
    <w:rPr>
      <w:sz w:val="28"/>
    </w:rPr>
  </w:style>
  <w:style w:type="character" w:customStyle="1" w:styleId="ListLabel7">
    <w:name w:val="ListLabel 7"/>
    <w:rPr>
      <w:sz w:val="28"/>
    </w:rPr>
  </w:style>
  <w:style w:type="character" w:customStyle="1" w:styleId="ListLabel8">
    <w:name w:val="ListLabel 8"/>
    <w:rPr>
      <w:sz w:val="28"/>
    </w:rPr>
  </w:style>
  <w:style w:type="character" w:customStyle="1" w:styleId="ListLabel9">
    <w:name w:val="ListLabel 9"/>
    <w:rPr>
      <w:rFonts w:eastAsia="標楷體" w:cs="新細明體"/>
    </w:rPr>
  </w:style>
  <w:style w:type="character" w:customStyle="1" w:styleId="ListLabel10">
    <w:name w:val="ListLabel 10"/>
    <w:rPr>
      <w:rFonts w:ascii="標楷體" w:eastAsia="標楷體" w:hAnsi="標楷體" w:cs="標楷體"/>
      <w:sz w:val="28"/>
      <w:lang w:val="en-US"/>
    </w:rPr>
  </w:style>
  <w:style w:type="character" w:customStyle="1" w:styleId="ListLabel11">
    <w:name w:val="ListLabel 11"/>
    <w:rPr>
      <w:rFonts w:ascii="標楷體" w:eastAsia="標楷體" w:hAnsi="標楷體" w:cs="標楷體"/>
      <w:color w:val="auto"/>
      <w:sz w:val="28"/>
      <w:lang w:val="en-US"/>
    </w:rPr>
  </w:style>
  <w:style w:type="character" w:customStyle="1" w:styleId="ListLabel12">
    <w:name w:val="ListLabel 12"/>
    <w:rPr>
      <w:rFonts w:eastAsia="標楷體"/>
      <w:sz w:val="28"/>
      <w:lang w:val="en-US"/>
    </w:rPr>
  </w:style>
  <w:style w:type="character" w:customStyle="1" w:styleId="ListLabel13">
    <w:name w:val="ListLabel 13"/>
    <w:rPr>
      <w:rFonts w:ascii="標楷體" w:eastAsia="標楷體" w:hAnsi="標楷體" w:cs="標楷體"/>
      <w:sz w:val="28"/>
      <w:lang w:val="en-US"/>
    </w:rPr>
  </w:style>
  <w:style w:type="character" w:customStyle="1" w:styleId="ListLabel14">
    <w:name w:val="ListLabel 14"/>
    <w:rPr>
      <w:rFonts w:eastAsia="標楷體"/>
      <w:color w:val="auto"/>
      <w:sz w:val="28"/>
      <w:lang w:val="en-US"/>
    </w:rPr>
  </w:style>
  <w:style w:type="character" w:customStyle="1" w:styleId="ListLabel15">
    <w:name w:val="ListLabel 15"/>
    <w:rPr>
      <w:rFonts w:eastAsia="標楷體"/>
      <w:color w:val="auto"/>
      <w:sz w:val="28"/>
      <w:lang w:val="en-US"/>
    </w:rPr>
  </w:style>
  <w:style w:type="character" w:customStyle="1" w:styleId="ListLabel16">
    <w:name w:val="ListLabel 16"/>
    <w:rPr>
      <w:rFonts w:eastAsia="標楷體"/>
      <w:sz w:val="28"/>
      <w:lang w:val="en-US"/>
    </w:rPr>
  </w:style>
  <w:style w:type="character" w:customStyle="1" w:styleId="ListLabel17">
    <w:name w:val="ListLabel 17"/>
    <w:rPr>
      <w:rFonts w:eastAsia="標楷體"/>
      <w:b w:val="0"/>
      <w:color w:val="auto"/>
      <w:sz w:val="28"/>
      <w:lang w:val="en-US"/>
    </w:rPr>
  </w:style>
  <w:style w:type="character" w:customStyle="1" w:styleId="ListLabel18">
    <w:name w:val="ListLabel 18"/>
    <w:rPr>
      <w:rFonts w:eastAsia="標楷體"/>
      <w:b w:val="0"/>
      <w:color w:val="auto"/>
      <w:sz w:val="28"/>
      <w:lang w:val="en-US"/>
    </w:rPr>
  </w:style>
  <w:style w:type="character" w:customStyle="1" w:styleId="ListLabel19">
    <w:name w:val="ListLabel 19"/>
    <w:rPr>
      <w:rFonts w:ascii="標楷體" w:eastAsia="標楷體" w:hAnsi="標楷體" w:cs="標楷體"/>
      <w:color w:val="auto"/>
      <w:sz w:val="28"/>
      <w:lang w:val="en-US"/>
    </w:rPr>
  </w:style>
  <w:style w:type="character" w:customStyle="1" w:styleId="ListLabel20">
    <w:name w:val="ListLabel 20"/>
    <w:rPr>
      <w:rFonts w:ascii="標楷體" w:eastAsia="標楷體" w:hAnsi="標楷體" w:cs="標楷體"/>
      <w:color w:val="auto"/>
      <w:sz w:val="28"/>
      <w:lang w:val="en-US"/>
    </w:rPr>
  </w:style>
  <w:style w:type="character" w:customStyle="1" w:styleId="ListLabel21">
    <w:name w:val="ListLabel 21"/>
    <w:rPr>
      <w:rFonts w:ascii="標楷體" w:eastAsia="標楷體" w:hAnsi="標楷體" w:cs="標楷體"/>
      <w:color w:val="auto"/>
      <w:sz w:val="28"/>
      <w:lang w:val="en-US"/>
    </w:rPr>
  </w:style>
  <w:style w:type="character" w:customStyle="1" w:styleId="ListLabel22">
    <w:name w:val="ListLabel 22"/>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dc:creator>
  <dc:description/>
  <cp:lastModifiedBy>User</cp:lastModifiedBy>
  <cp:revision>2</cp:revision>
  <cp:lastPrinted>2020-03-17T05:48:00Z</cp:lastPrinted>
  <dcterms:created xsi:type="dcterms:W3CDTF">2020-04-28T00:54:00Z</dcterms:created>
  <dcterms:modified xsi:type="dcterms:W3CDTF">2020-04-28T00:54:00Z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MOJ</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