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1"/>
        <w:tblW w:w="10236" w:type="dxa"/>
        <w:tblLook w:val="04A0" w:firstRow="1" w:lastRow="0" w:firstColumn="1" w:lastColumn="0" w:noHBand="0" w:noVBand="1"/>
      </w:tblPr>
      <w:tblGrid>
        <w:gridCol w:w="846"/>
        <w:gridCol w:w="9390"/>
      </w:tblGrid>
      <w:tr w:rsidR="006E51D4" w:rsidRPr="006E51D4" w:rsidTr="002F7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980F6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F2F2F2" w:themeColor="background1" w:themeShade="F2"/>
                <w:sz w:val="28"/>
                <w:szCs w:val="28"/>
              </w:rPr>
            </w:pPr>
            <w:r w:rsidRPr="00980F64">
              <w:rPr>
                <w:rFonts w:ascii="標楷體" w:eastAsia="標楷體" w:hAnsi="標楷體" w:hint="eastAsia"/>
                <w:color w:val="F2F2F2" w:themeColor="background1" w:themeShade="F2"/>
                <w:sz w:val="28"/>
                <w:szCs w:val="28"/>
              </w:rPr>
              <w:t>會考科目</w:t>
            </w:r>
          </w:p>
        </w:tc>
        <w:tc>
          <w:tcPr>
            <w:tcW w:w="9390" w:type="dxa"/>
          </w:tcPr>
          <w:p w:rsidR="002F7219" w:rsidRDefault="00980F64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80F64">
              <w:rPr>
                <w:rFonts w:ascii="標楷體" w:eastAsia="標楷體" w:hAnsi="標楷體" w:hint="eastAsia"/>
                <w:sz w:val="32"/>
                <w:szCs w:val="32"/>
              </w:rPr>
              <w:t>「10</w:t>
            </w:r>
            <w:r w:rsidR="009834A3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980F64">
              <w:rPr>
                <w:rFonts w:ascii="標楷體" w:eastAsia="標楷體" w:hAnsi="標楷體" w:hint="eastAsia"/>
                <w:sz w:val="32"/>
                <w:szCs w:val="32"/>
              </w:rPr>
              <w:t>年國中教育會</w:t>
            </w:r>
            <w:bookmarkStart w:id="0" w:name="_GoBack"/>
            <w:bookmarkEnd w:id="0"/>
            <w:r w:rsidRPr="00980F64">
              <w:rPr>
                <w:rFonts w:ascii="標楷體" w:eastAsia="標楷體" w:hAnsi="標楷體" w:hint="eastAsia"/>
                <w:sz w:val="32"/>
                <w:szCs w:val="32"/>
              </w:rPr>
              <w:t>考學校研擬強化學習之具體措施」</w:t>
            </w:r>
          </w:p>
          <w:p w:rsidR="00AF2A08" w:rsidRPr="00980F64" w:rsidRDefault="002F7219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2F2F2" w:themeColor="background1" w:themeShade="F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各校</w:t>
            </w:r>
            <w:r w:rsidR="00980F64" w:rsidRPr="00980F64">
              <w:rPr>
                <w:rFonts w:ascii="標楷體" w:eastAsia="標楷體" w:hAnsi="標楷體" w:hint="eastAsia"/>
                <w:sz w:val="32"/>
                <w:szCs w:val="32"/>
              </w:rPr>
              <w:t>彙整表</w:t>
            </w:r>
          </w:p>
        </w:tc>
      </w:tr>
      <w:tr w:rsidR="006E51D4" w:rsidRPr="006E51D4" w:rsidTr="002F7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t>國文</w:t>
            </w:r>
          </w:p>
        </w:tc>
        <w:tc>
          <w:tcPr>
            <w:tcW w:w="9390" w:type="dxa"/>
          </w:tcPr>
          <w:p w:rsidR="00AF2A08" w:rsidRPr="006E51D4" w:rsidRDefault="00AF2A08" w:rsidP="00AF2A08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</w:rPr>
            </w:pPr>
            <w:r w:rsidRPr="006E51D4">
              <w:rPr>
                <w:rFonts w:ascii="標楷體" w:eastAsia="標楷體" w:hAnsi="標楷體" w:hint="eastAsia"/>
                <w:bCs/>
              </w:rPr>
              <w:t>教師採共同備課，依學習領域學習社群模式提升教師專業知能，並直接運用於教學現</w:t>
            </w:r>
          </w:p>
          <w:p w:rsidR="00AF2A08" w:rsidRPr="006E51D4" w:rsidRDefault="00AF2A08" w:rsidP="00AF2A08">
            <w:pPr>
              <w:pStyle w:val="a3"/>
              <w:widowControl/>
              <w:spacing w:line="420" w:lineRule="exact"/>
              <w:ind w:leftChars="0"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</w:rPr>
            </w:pPr>
            <w:r w:rsidRPr="006E51D4">
              <w:rPr>
                <w:rFonts w:ascii="標楷體" w:eastAsia="標楷體" w:hAnsi="標楷體" w:hint="eastAsia"/>
                <w:bCs/>
              </w:rPr>
              <w:t>場上增進學生學科專業知識。</w:t>
            </w:r>
          </w:p>
          <w:p w:rsidR="00AF2A08" w:rsidRPr="006E51D4" w:rsidRDefault="00AF2A08" w:rsidP="00AF2A08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</w:rPr>
            </w:pPr>
            <w:r w:rsidRPr="006E51D4">
              <w:rPr>
                <w:rFonts w:ascii="標楷體" w:eastAsia="標楷體" w:hAnsi="標楷體" w:hint="eastAsia"/>
                <w:bCs/>
              </w:rPr>
              <w:t>授課上，對於文章及文言文除解釋文意外，文章觀點、寫作手法、寓意、句意理解、文章結構等加強釐清，課堂中運用提問式討論，刺激思考能力，充實生活知識，課堂內容可結合戲劇、歌詞等，加強基礎字彙熟練並活化閱讀教學。</w:t>
            </w:r>
          </w:p>
          <w:p w:rsidR="00AF2A08" w:rsidRPr="00FE5533" w:rsidRDefault="00AF2A08" w:rsidP="00AF2A08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E5533">
              <w:rPr>
                <w:rFonts w:ascii="標楷體" w:eastAsia="標楷體" w:hAnsi="標楷體" w:hint="eastAsia"/>
                <w:bCs/>
              </w:rPr>
              <w:t>教學上循序漸進，加強七年級學生基本國字注音解釋，並使用成語補充講義，八</w:t>
            </w:r>
            <w:r w:rsidR="00FE5533" w:rsidRPr="00FE5533">
              <w:rPr>
                <w:rFonts w:ascii="標楷體" w:eastAsia="標楷體" w:hAnsi="標楷體" w:hint="eastAsia"/>
                <w:bCs/>
              </w:rPr>
              <w:t>、</w:t>
            </w:r>
            <w:r w:rsidRPr="00FE5533">
              <w:rPr>
                <w:rFonts w:ascii="標楷體" w:eastAsia="標楷體" w:hAnsi="標楷體" w:hint="eastAsia"/>
                <w:bCs/>
              </w:rPr>
              <w:t>九年級的學生提昇閱讀理解及推測能力</w:t>
            </w:r>
            <w:r w:rsidRPr="00FE5533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AF2A08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運用寒暑假輔導、第八節課實施分組教學及課間抽離補救教學，針對學習落後者加強補救，並請學校教師課堂中及時補救教學，補救教學方式可結合資訊科技資源，透過智慧教室、即時反饋系統、相關學習網站、</w:t>
            </w:r>
            <w:r w:rsidR="002F7219">
              <w:rPr>
                <w:rFonts w:ascii="標楷體" w:eastAsia="標楷體" w:hAnsi="標楷體" w:hint="eastAsia"/>
              </w:rPr>
              <w:t>PaG</w:t>
            </w:r>
            <w:r w:rsidRPr="006E51D4">
              <w:rPr>
                <w:rFonts w:ascii="標楷體" w:eastAsia="標楷體" w:hAnsi="標楷體" w:hint="eastAsia"/>
              </w:rPr>
              <w:t>amO等互動學習方式，提升學生學習成效與動機。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5.實施多元評量，段考分級制，另調整補考制度，以確實落實補救教學。</w:t>
            </w:r>
          </w:p>
          <w:p w:rsidR="004C37D7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6.學校加強宣導教學落實預習、教學、評量、診斷、補救五步驟，督促學生確實執行課</w:t>
            </w:r>
          </w:p>
          <w:p w:rsidR="00AF2A08" w:rsidRPr="006E51D4" w:rsidRDefault="004C37D7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前預習、課中參與及課後複習的重要，並</w:t>
            </w:r>
            <w:r w:rsidR="00AF2A08" w:rsidRPr="006E51D4">
              <w:rPr>
                <w:rFonts w:ascii="標楷體" w:eastAsia="標楷體" w:hAnsi="標楷體" w:hint="eastAsia"/>
                <w:bCs/>
              </w:rPr>
              <w:t>鼓勵教師參與專業成長研習活動。</w:t>
            </w:r>
          </w:p>
          <w:p w:rsidR="004C37D7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7.落實課程綱要及素養導向精神，規劃七、八年級增加閱讀彈性課程，九年級成立閱讀</w:t>
            </w:r>
          </w:p>
          <w:p w:rsidR="00AF2A08" w:rsidRPr="006E51D4" w:rsidRDefault="004C37D7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群組並參考會考命題趨勢，引導學生進行高層次思考訓練。</w:t>
            </w:r>
          </w:p>
          <w:p w:rsidR="004C37D7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8.學校可推動MSSR晨讀、閱讀課等時間，落實課外閱讀及讀報教育，以加強學生閱讀</w:t>
            </w:r>
          </w:p>
          <w:p w:rsidR="00AF2A08" w:rsidRPr="006E51D4" w:rsidRDefault="004C37D7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理解能力。</w:t>
            </w:r>
          </w:p>
          <w:p w:rsidR="004C37D7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9.段考及模擬考後診斷學生學習盲點，實施課堂補救，分析待加強學生答錯題型內容，</w:t>
            </w:r>
          </w:p>
          <w:p w:rsidR="00AF2A08" w:rsidRPr="006E51D4" w:rsidRDefault="004C37D7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學校針對錯誤答題觀念確實督導矯正。</w:t>
            </w:r>
          </w:p>
          <w:p w:rsidR="004C37D7" w:rsidRPr="006E51D4" w:rsidRDefault="00AF2A08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10.開設全校心智繪圖研習，以掌握大量訊息，並增設獎勵機制，包含閱讀集點、心得</w:t>
            </w:r>
            <w:r w:rsidR="004C37D7" w:rsidRPr="006E51D4">
              <w:rPr>
                <w:rFonts w:ascii="標楷體" w:eastAsia="標楷體" w:hAnsi="標楷體" w:hint="eastAsia"/>
              </w:rPr>
              <w:t xml:space="preserve">  </w:t>
            </w:r>
          </w:p>
          <w:p w:rsidR="00AF2A08" w:rsidRPr="006E51D4" w:rsidRDefault="004C37D7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撰寫、閱讀資料夾及公開表揚等，以提升學生學習理解能力與動機。</w:t>
            </w:r>
          </w:p>
          <w:p w:rsidR="009834A3" w:rsidRDefault="00AF2A08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11.學校營造閱讀環境氛圍，善用班級套書，推薦優良書籍，並提供名篇佳作，讓學生</w:t>
            </w:r>
          </w:p>
          <w:p w:rsidR="00AF2A08" w:rsidRPr="006E51D4" w:rsidRDefault="009834A3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AF2A08" w:rsidRPr="006E51D4">
              <w:rPr>
                <w:rFonts w:ascii="標楷體" w:eastAsia="標楷體" w:hAnsi="標楷體" w:hint="eastAsia"/>
              </w:rPr>
              <w:t>喜歡閱讀，培養文字敏感度。</w:t>
            </w:r>
          </w:p>
          <w:p w:rsidR="00FE5533" w:rsidRDefault="00AF2A08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12.不應為求降低學期成績不及格而將段考題型簡單化，補充資料如可提升學生程度</w:t>
            </w:r>
          </w:p>
          <w:p w:rsidR="00AF2A08" w:rsidRPr="006E51D4" w:rsidRDefault="00FE5533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者，可考量納入段考，以降低超出範圍而不考之迷思。</w:t>
            </w:r>
          </w:p>
          <w:p w:rsidR="00AF2A08" w:rsidRDefault="00AF2A08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13.可與他校經驗交流，並積極辦學。</w:t>
            </w:r>
          </w:p>
          <w:p w:rsidR="00766C31" w:rsidRPr="006E51D4" w:rsidRDefault="00766C31" w:rsidP="004E6679">
            <w:pPr>
              <w:widowControl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14.鼓勵教師參與試模擬命題作業，提升命題知能並融入教學策略。</w:t>
            </w:r>
          </w:p>
        </w:tc>
      </w:tr>
      <w:tr w:rsidR="006E51D4" w:rsidRPr="006E51D4" w:rsidTr="002F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t>英語閱讀</w:t>
            </w:r>
          </w:p>
        </w:tc>
        <w:tc>
          <w:tcPr>
            <w:tcW w:w="9390" w:type="dxa"/>
          </w:tcPr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>1.加強閱讀理解、廣泛閱讀題型、英文閱讀護照、推動英語朗讀活動或英語歌曲比賽</w:t>
            </w:r>
            <w:r w:rsidRPr="006E51D4">
              <w:rPr>
                <w:rFonts w:ascii="標楷體" w:eastAsia="標楷體" w:hAnsi="標楷體" w:hint="eastAsia"/>
              </w:rPr>
              <w:t>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2.運用英語閱讀心智圖、概念圖、分析英語閱讀架構及英語文章理解力、並透過英語讀</w:t>
            </w:r>
          </w:p>
          <w:p w:rsidR="006E51D4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者劇場、英語朗讀、單字大會考、單字王大賽、英語單字分級競賽、英語歌曲比賽英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詩欣賞、英語DJ等活動，帶入繪本閱讀，以提升學生英語學習動機。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3.運用英語外籍教師說故事等方式，營造沉浸式英語學習環境。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4.段考及模擬考增加會考題型，並於測驗後診斷學生英語學習盲點，落實補考制度，加</w:t>
            </w:r>
          </w:p>
          <w:p w:rsidR="006E51D4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lastRenderedPageBreak/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強補救教學，檢視追蹤學生學習成效，可透過英語學習網站、P</w:t>
            </w:r>
            <w:r w:rsidR="00AF2A08" w:rsidRPr="006E51D4">
              <w:rPr>
                <w:rFonts w:ascii="標楷體" w:eastAsia="標楷體" w:hAnsi="標楷體"/>
              </w:rPr>
              <w:t>agamO</w:t>
            </w:r>
            <w:r w:rsidR="00AF2A08" w:rsidRPr="006E51D4">
              <w:rPr>
                <w:rFonts w:ascii="標楷體" w:eastAsia="標楷體" w:hAnsi="標楷體" w:hint="eastAsia"/>
              </w:rPr>
              <w:t>、C</w:t>
            </w:r>
            <w:r w:rsidR="00AF2A08" w:rsidRPr="006E51D4">
              <w:rPr>
                <w:rFonts w:ascii="標楷體" w:eastAsia="標楷體" w:hAnsi="標楷體"/>
              </w:rPr>
              <w:t>ool English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等平台，提升學生英語閱讀興趣。</w:t>
            </w:r>
          </w:p>
          <w:p w:rsidR="00AF2A08" w:rsidRPr="006E51D4" w:rsidRDefault="002C0690" w:rsidP="006E51D4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透過字根自首及句型等方式鼓勵學生背誦英文單字，以</w:t>
            </w:r>
            <w:r w:rsidR="00AF2A08" w:rsidRPr="006E51D4">
              <w:rPr>
                <w:rFonts w:ascii="標楷體" w:eastAsia="標楷體" w:hAnsi="標楷體" w:hint="eastAsia"/>
              </w:rPr>
              <w:t>增加字彙累積，</w:t>
            </w:r>
            <w:r>
              <w:rPr>
                <w:rFonts w:ascii="標楷體" w:eastAsia="標楷體" w:hAnsi="標楷體" w:hint="eastAsia"/>
              </w:rPr>
              <w:t>行政部分可</w:t>
            </w:r>
            <w:r w:rsidR="00AF2A08" w:rsidRPr="006E51D4">
              <w:rPr>
                <w:rFonts w:ascii="標楷體" w:eastAsia="標楷體" w:hAnsi="標楷體" w:hint="eastAsia"/>
              </w:rPr>
              <w:t>實施英語單字學習護照認證等獎勵機制，</w:t>
            </w:r>
            <w:r>
              <w:rPr>
                <w:rFonts w:ascii="標楷體" w:eastAsia="標楷體" w:hAnsi="標楷體" w:hint="eastAsia"/>
              </w:rPr>
              <w:t>提升學生學習動機</w:t>
            </w:r>
            <w:r w:rsidR="00AF2A08"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6E51D4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教學時多融入生活、常識、國際新聞等議題，並落實差異化教學，以提問與思考判斷方式訓練學生作答技巧、並藉由閱讀策略:瀏覽、歸納及總結等方式，提升學習能力，培養學生英語學習信心。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7.增加英語素養導向之彈性授課節數。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8.充實學校及班級多元主題英語叢書，以擴增背景知識。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9.藉由教師共備社群，鼓勵教師英語增能，英語閱讀指導技巧分享。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10.設計測驗卷時可加入英語閱讀題型，透過短篇及長篇文章，訓練學生英語閱讀。</w:t>
            </w:r>
          </w:p>
          <w:p w:rsidR="006E51D4" w:rsidRPr="006E51D4" w:rsidRDefault="00AF2A08" w:rsidP="006E51D4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11.運用晨讀時間、自習課、夜自習及寒暑假活動等，營造英語閱讀學習氛圍，鼓勵學</w:t>
            </w:r>
          </w:p>
          <w:p w:rsidR="00AF2A08" w:rsidRPr="006E51D4" w:rsidRDefault="006E51D4" w:rsidP="006E51D4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生喜歡英語閱讀。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12.英語課程分組合作學習(含兩班三組)，異質分組(師徒制)、分組跑班教學等合作學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習模式，善用同儕力量進行英語補救教學。</w:t>
            </w:r>
          </w:p>
          <w:p w:rsidR="002C0690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13.學校辦理親職座談時，加強宣導學習重要態度與方法</w:t>
            </w:r>
            <w:r w:rsidR="002C0690">
              <w:rPr>
                <w:rFonts w:ascii="標楷體" w:eastAsia="標楷體" w:hAnsi="標楷體" w:hint="eastAsia"/>
              </w:rPr>
              <w:t>，並請家長協助學生在家學</w:t>
            </w:r>
          </w:p>
          <w:p w:rsidR="00AF2A08" w:rsidRPr="006E51D4" w:rsidRDefault="002C0690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習狀況</w:t>
            </w:r>
            <w:r w:rsidR="00AF2A08"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14.鼓勵學生參與英語檢定。</w:t>
            </w:r>
          </w:p>
          <w:p w:rsidR="002C0690" w:rsidRDefault="002C0690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15.於七年級階段時，加強複習自然發音，重複帶學生開口說英文，充實英語單字等基</w:t>
            </w:r>
          </w:p>
          <w:p w:rsidR="002C0690" w:rsidRDefault="002C0690" w:rsidP="008871D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本能力。</w:t>
            </w:r>
          </w:p>
          <w:p w:rsidR="00AC5ECF" w:rsidRPr="006E51D4" w:rsidRDefault="00AC5ECF" w:rsidP="008871D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16.將段考單字1/3題目題幹拉長，訓練學生熟悉會考單題題型。</w:t>
            </w:r>
          </w:p>
        </w:tc>
      </w:tr>
      <w:tr w:rsidR="006E51D4" w:rsidRPr="006E51D4" w:rsidTr="002F7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lastRenderedPageBreak/>
              <w:t>英語聽力</w:t>
            </w:r>
          </w:p>
        </w:tc>
        <w:tc>
          <w:tcPr>
            <w:tcW w:w="9390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>1.善用情境教室。</w:t>
            </w:r>
            <w:r w:rsidRPr="006E51D4">
              <w:rPr>
                <w:rFonts w:ascii="標楷體" w:eastAsia="標楷體" w:hAnsi="標楷體"/>
                <w:bCs/>
                <w:kern w:val="24"/>
              </w:rPr>
              <w:br/>
            </w:r>
            <w:r w:rsidRPr="006E51D4">
              <w:rPr>
                <w:rFonts w:ascii="標楷體" w:eastAsia="標楷體" w:hAnsi="標楷體" w:hint="eastAsia"/>
                <w:bCs/>
                <w:kern w:val="24"/>
              </w:rPr>
              <w:t>2.增加分級聽力練習及播放次數，並教導學生針對聽力內容作摘要整理。</w:t>
            </w:r>
          </w:p>
          <w:p w:rsidR="006E51D4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>3.辦理英語相關活動，例如:寒暑假開設「小學英文補救課程」、英語讀者劇場、英語DJ</w:t>
            </w:r>
            <w:r w:rsidR="006E51D4" w:rsidRPr="006E51D4">
              <w:rPr>
                <w:rFonts w:ascii="標楷體" w:eastAsia="標楷體" w:hAnsi="標楷體" w:hint="eastAsia"/>
                <w:bCs/>
                <w:kern w:val="24"/>
              </w:rPr>
              <w:t xml:space="preserve">  </w:t>
            </w:r>
          </w:p>
          <w:p w:rsidR="00AF2A08" w:rsidRPr="006E51D4" w:rsidRDefault="006E51D4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  <w:bCs/>
                <w:kern w:val="24"/>
              </w:rPr>
              <w:t>活動等，提升學習動機</w:t>
            </w:r>
            <w:r w:rsidR="00AF2A08"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4.善用英語外籍教師說故事、下課英語聊天室等方式，訓練學生英語聽力與口說能力。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</w:t>
            </w:r>
            <w:r w:rsidRPr="006E51D4">
              <w:rPr>
                <w:rFonts w:ascii="標楷體" w:eastAsia="標楷體" w:hAnsi="標楷體"/>
              </w:rPr>
              <w:t xml:space="preserve"> </w:t>
            </w:r>
            <w:r w:rsidRPr="006E51D4">
              <w:rPr>
                <w:rFonts w:ascii="標楷體" w:eastAsia="標楷體" w:hAnsi="標楷體" w:hint="eastAsia"/>
              </w:rPr>
              <w:t>英語課程分組合作學習(含兩班三組)，異質分組(師徒制)、分組跑班教學等合作學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 </w:t>
            </w:r>
            <w:r w:rsidR="00AF2A08" w:rsidRPr="006E51D4">
              <w:rPr>
                <w:rFonts w:ascii="標楷體" w:eastAsia="標楷體" w:hAnsi="標楷體" w:hint="eastAsia"/>
              </w:rPr>
              <w:t>習模式，善用同儕力量進行英語聽力補救教學。</w:t>
            </w:r>
          </w:p>
          <w:p w:rsidR="006E51D4" w:rsidRPr="006E51D4" w:rsidRDefault="00AF2A08" w:rsidP="006E51D4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段考及模擬考增加會考聽力題型，於測驗後診斷學生英語學習盲點，領語補考增加</w:t>
            </w:r>
          </w:p>
          <w:p w:rsidR="00AF2A08" w:rsidRPr="006E51D4" w:rsidRDefault="00AF2A08" w:rsidP="006E51D4">
            <w:pPr>
              <w:pStyle w:val="a3"/>
              <w:widowControl/>
              <w:spacing w:line="420" w:lineRule="exact"/>
              <w:ind w:leftChars="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聽力(單獨科目)，並加強補救教學，檢視追蹤  學生學習成效，可透過英語</w:t>
            </w:r>
            <w:r w:rsidR="009834A3">
              <w:rPr>
                <w:rFonts w:ascii="標楷體" w:eastAsia="標楷體" w:hAnsi="標楷體" w:hint="eastAsia"/>
              </w:rPr>
              <w:t>相關網站等</w:t>
            </w:r>
            <w:r w:rsidRPr="006E51D4">
              <w:rPr>
                <w:rFonts w:ascii="標楷體" w:eastAsia="標楷體" w:hAnsi="標楷體" w:hint="eastAsia"/>
              </w:rPr>
              <w:t>平台，提升學生英語學習興趣。</w:t>
            </w:r>
          </w:p>
          <w:p w:rsidR="006E51D4" w:rsidRPr="006E51D4" w:rsidRDefault="00AF2A08" w:rsidP="006E51D4">
            <w:pPr>
              <w:pStyle w:val="a3"/>
              <w:widowControl/>
              <w:numPr>
                <w:ilvl w:val="0"/>
                <w:numId w:val="1"/>
              </w:numPr>
              <w:spacing w:line="42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透過英語影片、英語歌曲、英語聽力特快車、英語雜誌、魔法ABC、英語卡通等視</w:t>
            </w:r>
          </w:p>
          <w:p w:rsidR="006E51D4" w:rsidRPr="006E51D4" w:rsidRDefault="00AF2A08" w:rsidP="006E51D4">
            <w:pPr>
              <w:pStyle w:val="a3"/>
              <w:widowControl/>
              <w:spacing w:line="420" w:lineRule="exact"/>
              <w:ind w:leftChars="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聽學習，增加聽讀機會，並透過晨間英聽、午餐時間英聽，小組口語練習，課堂問答等方式，營造英語口說聽力學習環境。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8.鼓勵學生參與英檢相關檢定。</w:t>
            </w:r>
          </w:p>
          <w:p w:rsidR="00AF2A08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9.學校多辦理國際交流活動，增加多元文化刺激。</w:t>
            </w:r>
          </w:p>
          <w:p w:rsidR="00AF2A08" w:rsidRDefault="00AF2A08" w:rsidP="006E51D4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lastRenderedPageBreak/>
              <w:t>10.訂定學校English Day，增加學生英語口語表達機會。</w:t>
            </w:r>
          </w:p>
          <w:p w:rsidR="008871D9" w:rsidRDefault="008871D9" w:rsidP="008871D9">
            <w:pPr>
              <w:widowControl/>
              <w:spacing w:line="420" w:lineRule="exact"/>
              <w:ind w:left="1200" w:hangingChars="500" w:hanging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11.學校營造學習英文的情境，透過英語角或英語辦公室等方式，鼓勵學生開口說英文</w:t>
            </w:r>
          </w:p>
          <w:p w:rsidR="008871D9" w:rsidRDefault="008871D9" w:rsidP="008871D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的機會。</w:t>
            </w:r>
          </w:p>
          <w:p w:rsidR="00F6157F" w:rsidRPr="006E51D4" w:rsidRDefault="00F6157F" w:rsidP="008871D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12.量閱讀可以提升閱讀能力，邊閱讀邊開口說英文，更能讓英文聽力大幅提升。</w:t>
            </w:r>
          </w:p>
        </w:tc>
      </w:tr>
      <w:tr w:rsidR="006E51D4" w:rsidRPr="006E51D4" w:rsidTr="002F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lastRenderedPageBreak/>
              <w:t>數學</w:t>
            </w:r>
          </w:p>
        </w:tc>
        <w:tc>
          <w:tcPr>
            <w:tcW w:w="9390" w:type="dxa"/>
          </w:tcPr>
          <w:p w:rsidR="006E51D4" w:rsidRPr="006E51D4" w:rsidRDefault="00AF2A08" w:rsidP="006E51D4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snapToGrid w:val="0"/>
              <w:spacing w:line="42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+mn-cs"/>
                <w:bCs/>
                <w:kern w:val="0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建立完整基礎觀念以及國文閱讀理解能力，重復演練基礎計算能力，並教導解題策略，</w:t>
            </w:r>
          </w:p>
          <w:p w:rsidR="00AF2A08" w:rsidRPr="006E51D4" w:rsidRDefault="00AF2A08" w:rsidP="006E51D4">
            <w:pPr>
              <w:pStyle w:val="a3"/>
              <w:tabs>
                <w:tab w:val="left" w:pos="567"/>
              </w:tabs>
              <w:snapToGrid w:val="0"/>
              <w:spacing w:line="420" w:lineRule="exact"/>
              <w:ind w:leftChars="0"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+mn-cs"/>
                <w:bCs/>
                <w:kern w:val="0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增加練習機會，以提升學生數學理解能力。</w:t>
            </w:r>
          </w:p>
          <w:p w:rsidR="006E51D4" w:rsidRPr="006E51D4" w:rsidRDefault="00AF2A08" w:rsidP="006E51D4">
            <w:pPr>
              <w:pStyle w:val="a3"/>
              <w:widowControl/>
              <w:numPr>
                <w:ilvl w:val="0"/>
                <w:numId w:val="2"/>
              </w:numPr>
              <w:spacing w:line="420" w:lineRule="exac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試題內容加入會考題型，透過試題難易度等分析，以能力指標為核心調整校內評量</w:t>
            </w:r>
          </w:p>
          <w:p w:rsidR="00AF2A08" w:rsidRPr="006E51D4" w:rsidRDefault="00AF2A08" w:rsidP="006E51D4">
            <w:pPr>
              <w:pStyle w:val="a3"/>
              <w:widowControl/>
              <w:spacing w:line="420" w:lineRule="exact"/>
              <w:ind w:leftChars="0"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試題，</w:t>
            </w: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並靈活出題、運用生活實例引起興趣，</w:t>
            </w:r>
            <w:r w:rsidRPr="006E51D4">
              <w:rPr>
                <w:rFonts w:ascii="標楷體" w:eastAsia="標楷體" w:hAnsi="標楷體" w:hint="eastAsia"/>
              </w:rPr>
              <w:t>讓試卷內容加深加廣。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3.彙整段考後非選擇題作答範本並進行公告張貼。 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4.適當獎勵機制培養學生自信。</w:t>
            </w:r>
          </w:p>
          <w:p w:rsidR="006E51D4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5.成立領域共備小組，活化教學，積極辦理教師增能研習，並共同分析答題狀況，加強</w:t>
            </w:r>
          </w:p>
          <w:p w:rsidR="00AF2A08" w:rsidRPr="006E51D4" w:rsidRDefault="006E51D4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釐清觀念，以提升學習成效。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6.段考及模擬考後診斷學生學習盲點，實施課堂補救，分析待加強學生答錯題型內容，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落實補救教學。</w:t>
            </w:r>
          </w:p>
          <w:p w:rsidR="00741483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7.透過分組教學、兩班三組、</w:t>
            </w:r>
            <w:r w:rsidR="00741483">
              <w:rPr>
                <w:rFonts w:ascii="標楷體" w:eastAsia="標楷體" w:hAnsi="標楷體" w:hint="eastAsia"/>
              </w:rPr>
              <w:t>師徒制、</w:t>
            </w:r>
            <w:r w:rsidRPr="006E51D4">
              <w:rPr>
                <w:rFonts w:ascii="標楷體" w:eastAsia="標楷體" w:hAnsi="標楷體" w:hint="eastAsia"/>
              </w:rPr>
              <w:t>課間抽離式補救教學專班、數學社團活動、數學</w:t>
            </w:r>
          </w:p>
          <w:p w:rsidR="00AF2A08" w:rsidRPr="006E51D4" w:rsidRDefault="00741483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競賽活動、P</w:t>
            </w:r>
            <w:r w:rsidR="00AF2A08" w:rsidRPr="006E51D4">
              <w:rPr>
                <w:rFonts w:ascii="標楷體" w:eastAsia="標楷體" w:hAnsi="標楷體"/>
              </w:rPr>
              <w:t>a</w:t>
            </w:r>
            <w:r w:rsidR="00324FE5">
              <w:rPr>
                <w:rFonts w:ascii="標楷體" w:eastAsia="標楷體" w:hAnsi="標楷體" w:hint="eastAsia"/>
              </w:rPr>
              <w:t>G</w:t>
            </w:r>
            <w:r w:rsidR="00AF2A08" w:rsidRPr="006E51D4">
              <w:rPr>
                <w:rFonts w:ascii="標楷體" w:eastAsia="標楷體" w:hAnsi="標楷體"/>
              </w:rPr>
              <w:t>amO</w:t>
            </w:r>
            <w:r w:rsidR="00AF2A08" w:rsidRPr="006E51D4">
              <w:rPr>
                <w:rFonts w:ascii="標楷體" w:eastAsia="標楷體" w:hAnsi="標楷體" w:hint="eastAsia"/>
              </w:rPr>
              <w:t>、均一平台、寒暑假課程等方式，提升學生學習成效。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8.針對九年級學生，給予難易度不同的複習教材，訂立明確學習目標，以達差異化教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學。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9.增加彈性課程並鼓勵參加第八節輔導課。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10.主動申請輔導團到校服務輔導，精進教學品質。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11.鼓勵校內教師參與會考非選閱卷委員培訓，提升數學非選教學專業。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12.學校運用集會加強宣導課後自主學習、培養自律精神。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13.開設國小至國中數學銜接課程，並針對學習不利學生辦理操作式課程模組，對弱勢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 </w:t>
            </w:r>
            <w:r w:rsidR="00AF2A08" w:rsidRPr="006E51D4">
              <w:rPr>
                <w:rFonts w:ascii="標楷體" w:eastAsia="標楷體" w:hAnsi="標楷體" w:hint="eastAsia"/>
              </w:rPr>
              <w:t>家庭更需作好親師溝通。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14.操作簡易教具，直觀教學法重新建構數學概念。</w:t>
            </w:r>
          </w:p>
          <w:p w:rsidR="006E51D4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15.將歷屆基測為考試題型，以主題式分類，將題目分等級給予學生施測，以重視個別</w:t>
            </w:r>
          </w:p>
          <w:p w:rsidR="00AF2A08" w:rsidRPr="006E51D4" w:rsidRDefault="006E51D4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 xml:space="preserve">   </w:t>
            </w:r>
            <w:r w:rsidR="00AF2A08" w:rsidRPr="006E51D4">
              <w:rPr>
                <w:rFonts w:ascii="標楷體" w:eastAsia="標楷體" w:hAnsi="標楷體" w:hint="eastAsia"/>
              </w:rPr>
              <w:t>差異。</w:t>
            </w:r>
          </w:p>
          <w:p w:rsidR="00AF2A08" w:rsidRPr="006E51D4" w:rsidRDefault="00AF2A08" w:rsidP="004E6679">
            <w:pPr>
              <w:widowControl/>
              <w:spacing w:line="420" w:lineRule="exact"/>
              <w:ind w:left="1200" w:hangingChars="500" w:hanging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16.鼓勵同儕相互支持學習。</w:t>
            </w:r>
          </w:p>
          <w:p w:rsidR="00AF2A08" w:rsidRDefault="00AF2A08" w:rsidP="006E51D4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17.增加形成性評量次數，提早診斷學習困難點，以利落實及時補救。</w:t>
            </w:r>
          </w:p>
          <w:p w:rsidR="00766C31" w:rsidRPr="006E51D4" w:rsidRDefault="00766C31" w:rsidP="006E51D4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18.鼓勵教師參與會考數學非選閱卷委員培訓，以提升數學非選教學專業能力。</w:t>
            </w:r>
          </w:p>
        </w:tc>
      </w:tr>
      <w:tr w:rsidR="006E51D4" w:rsidRPr="006E51D4" w:rsidTr="002F7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t>社會</w:t>
            </w:r>
          </w:p>
        </w:tc>
        <w:tc>
          <w:tcPr>
            <w:tcW w:w="9390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+mn-cs"/>
                <w:bCs/>
                <w:kern w:val="0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1.加強地理位置和歷史事件連結。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2.閱讀理解、時事討論和分享，鼓勵學生參加地理知識競賽</w:t>
            </w:r>
            <w:r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3.針對會考題型進行分析，並加強圖表閱讀的判讀能力。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4.段考加入素養導向題目，增加學生應答熟悉度，</w:t>
            </w:r>
            <w:r w:rsidRPr="006E51D4">
              <w:rPr>
                <w:rFonts w:ascii="標楷體" w:eastAsia="標楷體" w:hAnsi="標楷體"/>
              </w:rPr>
              <w:t>並增加學生閱讀能力</w:t>
            </w:r>
            <w:r w:rsidRPr="006E51D4">
              <w:rPr>
                <w:rFonts w:ascii="標楷體" w:eastAsia="標楷體" w:hAnsi="標楷體" w:hint="eastAsia"/>
              </w:rPr>
              <w:t>及</w:t>
            </w:r>
            <w:r w:rsidRPr="006E51D4">
              <w:rPr>
                <w:rFonts w:ascii="標楷體" w:eastAsia="標楷體" w:hAnsi="標楷體"/>
              </w:rPr>
              <w:t>複習時間</w:t>
            </w:r>
            <w:r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5.運用心智圖</w:t>
            </w:r>
            <w:r w:rsidR="008871D9">
              <w:rPr>
                <w:rFonts w:ascii="標楷體" w:eastAsia="標楷體" w:hAnsi="標楷體" w:hint="eastAsia"/>
              </w:rPr>
              <w:t>、關鍵字、圖表</w:t>
            </w:r>
            <w:r w:rsidRPr="006E51D4">
              <w:rPr>
                <w:rFonts w:ascii="標楷體" w:eastAsia="標楷體" w:hAnsi="標楷體" w:hint="eastAsia"/>
              </w:rPr>
              <w:t>等方式歸納統整，並確實進行補救教學，檢視成效。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ind w:left="120" w:hangingChars="50" w:hanging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6.教師提供</w:t>
            </w:r>
            <w:r w:rsidRPr="006E51D4">
              <w:rPr>
                <w:rFonts w:ascii="標楷體" w:eastAsia="標楷體" w:hAnsi="標楷體"/>
              </w:rPr>
              <w:t>生活化</w:t>
            </w:r>
            <w:r w:rsidRPr="006E51D4">
              <w:rPr>
                <w:rFonts w:ascii="標楷體" w:eastAsia="標楷體" w:hAnsi="標楷體" w:hint="eastAsia"/>
              </w:rPr>
              <w:t>、時事</w:t>
            </w:r>
            <w:r w:rsidRPr="006E51D4">
              <w:rPr>
                <w:rFonts w:ascii="標楷體" w:eastAsia="標楷體" w:hAnsi="標楷體"/>
              </w:rPr>
              <w:t>教材提升學生學習</w:t>
            </w:r>
            <w:r w:rsidRPr="006E51D4">
              <w:rPr>
                <w:rFonts w:ascii="標楷體" w:eastAsia="標楷體" w:hAnsi="標楷體" w:hint="eastAsia"/>
              </w:rPr>
              <w:t>動機，並加強</w:t>
            </w:r>
            <w:r w:rsidRPr="006E51D4">
              <w:rPr>
                <w:rFonts w:ascii="標楷體" w:eastAsia="標楷體" w:hAnsi="標楷體"/>
              </w:rPr>
              <w:t>社會法治</w:t>
            </w:r>
            <w:r w:rsidRPr="006E51D4">
              <w:rPr>
                <w:rFonts w:ascii="標楷體" w:eastAsia="標楷體" w:hAnsi="標楷體" w:hint="eastAsia"/>
              </w:rPr>
              <w:t>認知</w:t>
            </w:r>
            <w:r w:rsidRPr="006E51D4">
              <w:rPr>
                <w:rFonts w:ascii="標楷體" w:eastAsia="標楷體" w:hAnsi="標楷體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ind w:left="120" w:hangingChars="50" w:hanging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/>
              </w:rPr>
              <w:lastRenderedPageBreak/>
              <w:t>7.</w:t>
            </w:r>
            <w:r w:rsidRPr="006E51D4">
              <w:rPr>
                <w:rFonts w:ascii="標楷體" w:eastAsia="標楷體" w:hAnsi="標楷體" w:hint="eastAsia"/>
              </w:rPr>
              <w:t>增設學術</w:t>
            </w:r>
            <w:r w:rsidRPr="006E51D4">
              <w:rPr>
                <w:rFonts w:ascii="標楷體" w:eastAsia="標楷體" w:hAnsi="標楷體"/>
              </w:rPr>
              <w:t>社團、</w:t>
            </w:r>
            <w:r w:rsidRPr="006E51D4">
              <w:rPr>
                <w:rFonts w:ascii="標楷體" w:eastAsia="標楷體" w:hAnsi="標楷體" w:hint="eastAsia"/>
              </w:rPr>
              <w:t>競賽活動、</w:t>
            </w:r>
            <w:r w:rsidRPr="006E51D4">
              <w:rPr>
                <w:rFonts w:ascii="標楷體" w:eastAsia="標楷體" w:hAnsi="標楷體"/>
              </w:rPr>
              <w:t>活</w:t>
            </w:r>
            <w:r w:rsidRPr="006E51D4">
              <w:rPr>
                <w:rFonts w:ascii="標楷體" w:eastAsia="標楷體" w:hAnsi="標楷體" w:hint="eastAsia"/>
              </w:rPr>
              <w:t>化</w:t>
            </w:r>
            <w:r w:rsidRPr="006E51D4">
              <w:rPr>
                <w:rFonts w:ascii="標楷體" w:eastAsia="標楷體" w:hAnsi="標楷體"/>
              </w:rPr>
              <w:t>課程</w:t>
            </w:r>
            <w:r w:rsidRPr="006E51D4">
              <w:rPr>
                <w:rFonts w:ascii="標楷體" w:eastAsia="標楷體" w:hAnsi="標楷體" w:hint="eastAsia"/>
              </w:rPr>
              <w:t>、並運用</w:t>
            </w:r>
            <w:r w:rsidRPr="006E51D4">
              <w:rPr>
                <w:rFonts w:ascii="標楷體" w:eastAsia="標楷體" w:hAnsi="標楷體"/>
              </w:rPr>
              <w:t>教師共備社群，嘗試遊戲式翻轉教學，並運用「</w:t>
            </w:r>
            <w:r w:rsidRPr="006E51D4">
              <w:rPr>
                <w:rFonts w:ascii="標楷體" w:eastAsia="標楷體" w:hAnsi="標楷體" w:hint="eastAsia"/>
              </w:rPr>
              <w:t>Taiwan Bar</w:t>
            </w:r>
            <w:r w:rsidRPr="006E51D4">
              <w:rPr>
                <w:rFonts w:ascii="標楷體" w:eastAsia="標楷體" w:hAnsi="標楷體"/>
              </w:rPr>
              <w:t>」」</w:t>
            </w:r>
            <w:r w:rsidRPr="006E51D4">
              <w:rPr>
                <w:rFonts w:ascii="標楷體" w:eastAsia="標楷體" w:hAnsi="標楷體" w:hint="eastAsia"/>
              </w:rPr>
              <w:t>等線上教學影片，增進學生學習興趣。</w:t>
            </w:r>
          </w:p>
          <w:p w:rsidR="00FE5533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</w:t>
            </w:r>
            <w:r w:rsidRPr="006E51D4">
              <w:rPr>
                <w:rFonts w:ascii="標楷體" w:eastAsia="標楷體" w:hAnsi="標楷體"/>
              </w:rPr>
              <w:t>.</w:t>
            </w:r>
            <w:r w:rsidRPr="006E51D4">
              <w:rPr>
                <w:rFonts w:ascii="標楷體" w:eastAsia="標楷體" w:hAnsi="標楷體" w:hint="eastAsia"/>
              </w:rPr>
              <w:t>實施差異化教學，鼓勵社會科合科教學，跨科整合，針對國三學生評量可增加跨單元</w:t>
            </w:r>
          </w:p>
          <w:p w:rsidR="00AF2A08" w:rsidRPr="006E51D4" w:rsidRDefault="00FE5533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題型，讓學生適應總複習題型。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9.運用九年級彈性課程，讓社會領域能夠加深加廣。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10.落實補救教學及補考機制，善用筆記本等讀書方式，一同提升學生學習效能。</w:t>
            </w:r>
          </w:p>
          <w:p w:rsidR="00AF2A08" w:rsidRDefault="00AF2A08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11.做好親師溝通，瞭解個別差異後，落實相關輔導措施。</w:t>
            </w:r>
          </w:p>
          <w:p w:rsidR="008871D9" w:rsidRDefault="008871D9" w:rsidP="004E667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12.加強人權法治教育，以合作學習及影片案例，讓學生更了解法治觀念。</w:t>
            </w:r>
          </w:p>
          <w:p w:rsidR="008871D9" w:rsidRDefault="008871D9" w:rsidP="008871D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13.經濟學部分，鼓勵學生記帳習慣，除了結合日常生活，更透過小組討論，訓練獨立思</w:t>
            </w:r>
          </w:p>
          <w:p w:rsidR="008871D9" w:rsidRDefault="008871D9" w:rsidP="008871D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考，並引導學生開源節流的重要性。</w:t>
            </w:r>
          </w:p>
          <w:p w:rsidR="00766C31" w:rsidRPr="006E51D4" w:rsidRDefault="00766C31" w:rsidP="008871D9">
            <w:pPr>
              <w:tabs>
                <w:tab w:val="left" w:pos="567"/>
              </w:tabs>
              <w:snapToGri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14.引導學生說出事件的因果關係，並進行比較思考。</w:t>
            </w:r>
          </w:p>
        </w:tc>
      </w:tr>
      <w:tr w:rsidR="006E51D4" w:rsidRPr="006E51D4" w:rsidTr="002F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lastRenderedPageBreak/>
              <w:t>自然</w:t>
            </w:r>
          </w:p>
        </w:tc>
        <w:tc>
          <w:tcPr>
            <w:tcW w:w="9390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+mn-cs"/>
                <w:bCs/>
                <w:kern w:val="0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1.較難單元增加圖表分析。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cs="+mn-cs" w:hint="eastAsia"/>
                <w:bCs/>
                <w:kern w:val="0"/>
              </w:rPr>
              <w:t>2.實驗課程，進行更完整講解，加強科學閱讀理解，校外教學多安排自然展場</w:t>
            </w:r>
            <w:r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3.運用彈性課程，多元學習，連結學生與生活環境經驗，進而探究自然學科。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4.加強圖表判讀及閱讀能力，鼓勵閱讀科普文章並進行分享。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5.成立教師共備小組，並鼓勵教師增能。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6.落實補救教學及補考機制，並運用寒暑假營隊、獎學金等方式，提升學生學習信心。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7.辦理相關科學競賽，正向鼓勵學生。</w:t>
            </w:r>
          </w:p>
          <w:p w:rsidR="00AF2A08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8.累積實驗技能，並多進行複習易錯題型。</w:t>
            </w:r>
          </w:p>
          <w:p w:rsidR="008871D9" w:rsidRDefault="008871D9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9.單題題幹敘述加長，並增加閱讀題型。</w:t>
            </w:r>
          </w:p>
          <w:p w:rsidR="00F6157F" w:rsidRDefault="00F6157F" w:rsidP="00F6157F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10.鼓勵老師參加科普閱讀等增能研習，並學習在課堂中使用行動載具或App等軟體，豐</w:t>
            </w:r>
          </w:p>
          <w:p w:rsidR="00F6157F" w:rsidRDefault="00F6157F" w:rsidP="00F6157F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富學生多元學習管道。</w:t>
            </w:r>
          </w:p>
          <w:p w:rsidR="00766C31" w:rsidRDefault="00766C31" w:rsidP="00F6157F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11.邀請輔導團到校分享教學經驗。</w:t>
            </w:r>
          </w:p>
          <w:p w:rsidR="00766C31" w:rsidRDefault="00766C31" w:rsidP="00F6157F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12.討論跨班分組教學的可行性。</w:t>
            </w:r>
          </w:p>
          <w:p w:rsidR="00866F86" w:rsidRPr="00F6157F" w:rsidRDefault="00866F86" w:rsidP="00F6157F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13.教導學生學習從題幹中找出關鍵字，以簡化複雜題目。</w:t>
            </w:r>
          </w:p>
        </w:tc>
      </w:tr>
      <w:tr w:rsidR="006E51D4" w:rsidRPr="006E51D4" w:rsidTr="002F7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6E51D4">
              <w:rPr>
                <w:rFonts w:ascii="標楷體" w:eastAsia="標楷體" w:hAnsi="標楷體" w:hint="eastAsia"/>
                <w:b w:val="0"/>
              </w:rPr>
              <w:t>寫作測驗</w:t>
            </w:r>
          </w:p>
        </w:tc>
        <w:tc>
          <w:tcPr>
            <w:tcW w:w="9390" w:type="dxa"/>
          </w:tcPr>
          <w:p w:rsidR="007F1A84" w:rsidRDefault="007F1A84" w:rsidP="007F1A84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>
              <w:rPr>
                <w:rFonts w:ascii="標楷體" w:eastAsia="標楷體" w:hAnsi="標楷體" w:hint="eastAsia"/>
                <w:bCs/>
                <w:kern w:val="24"/>
              </w:rPr>
              <w:t>1.</w:t>
            </w:r>
            <w:r w:rsidR="00741483" w:rsidRPr="007F1A84">
              <w:rPr>
                <w:rFonts w:ascii="標楷體" w:eastAsia="標楷體" w:hAnsi="標楷體" w:hint="eastAsia"/>
                <w:bCs/>
                <w:kern w:val="24"/>
              </w:rPr>
              <w:t>「讀書破萬卷，下筆如有神」，</w:t>
            </w:r>
            <w:r w:rsidR="00AF2A08" w:rsidRPr="007F1A84">
              <w:rPr>
                <w:rFonts w:ascii="標楷體" w:eastAsia="標楷體" w:hAnsi="標楷體" w:hint="eastAsia"/>
                <w:bCs/>
                <w:kern w:val="24"/>
              </w:rPr>
              <w:t>閱讀</w:t>
            </w:r>
            <w:r w:rsidR="00741483" w:rsidRPr="007F1A84">
              <w:rPr>
                <w:rFonts w:ascii="標楷體" w:eastAsia="標楷體" w:hAnsi="標楷體" w:hint="eastAsia"/>
                <w:bCs/>
                <w:kern w:val="24"/>
              </w:rPr>
              <w:t>是</w:t>
            </w:r>
            <w:r w:rsidR="00AF2A08" w:rsidRPr="007F1A84">
              <w:rPr>
                <w:rFonts w:ascii="標楷體" w:eastAsia="標楷體" w:hAnsi="標楷體" w:hint="eastAsia"/>
                <w:bCs/>
                <w:kern w:val="24"/>
              </w:rPr>
              <w:t>寫作</w:t>
            </w:r>
            <w:r w:rsidR="00741483" w:rsidRPr="007F1A84">
              <w:rPr>
                <w:rFonts w:ascii="標楷體" w:eastAsia="標楷體" w:hAnsi="標楷體" w:hint="eastAsia"/>
                <w:bCs/>
                <w:kern w:val="24"/>
              </w:rPr>
              <w:t>的基礎，加強閱讀</w:t>
            </w:r>
            <w:r w:rsidR="00AF2A08" w:rsidRPr="007F1A84">
              <w:rPr>
                <w:rFonts w:ascii="標楷體" w:eastAsia="標楷體" w:hAnsi="標楷體" w:hint="eastAsia"/>
                <w:bCs/>
                <w:kern w:val="24"/>
              </w:rPr>
              <w:t>教學，定期檢查學生寫作</w:t>
            </w:r>
          </w:p>
          <w:p w:rsidR="00AF2A08" w:rsidRPr="007F1A84" w:rsidRDefault="007F1A84" w:rsidP="007F1A84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>
              <w:rPr>
                <w:rFonts w:ascii="標楷體" w:eastAsia="標楷體" w:hAnsi="標楷體" w:hint="eastAsia"/>
                <w:bCs/>
                <w:kern w:val="24"/>
              </w:rPr>
              <w:t xml:space="preserve">  </w:t>
            </w:r>
            <w:r w:rsidR="00AF2A08" w:rsidRPr="007F1A84">
              <w:rPr>
                <w:rFonts w:ascii="標楷體" w:eastAsia="標楷體" w:hAnsi="標楷體" w:hint="eastAsia"/>
                <w:bCs/>
                <w:kern w:val="24"/>
              </w:rPr>
              <w:t>成果，並透過校刊、電子報提供學生發表平台，提升學生寫作動機。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Cs/>
                <w:kern w:val="24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>2.改善圖書館軟硬體環境，提高學生閱讀動機。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  <w:bCs/>
                <w:kern w:val="24"/>
              </w:rPr>
              <w:t>3.加強閱讀引導寫作、納入寒暑假作業、落實聯絡簿生活小記、校園徵文、讀報</w:t>
            </w:r>
            <w:r w:rsidRPr="006E51D4">
              <w:rPr>
                <w:rFonts w:ascii="標楷體" w:eastAsia="標楷體" w:hAnsi="標楷體" w:hint="eastAsia"/>
              </w:rPr>
              <w:t>。</w:t>
            </w:r>
          </w:p>
          <w:p w:rsidR="00AF2A08" w:rsidRPr="006E51D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4.運用心智圖、問答教學法、系統思考教導學生寫作技巧。</w:t>
            </w:r>
          </w:p>
          <w:p w:rsidR="007F1A84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5.</w:t>
            </w:r>
            <w:r w:rsidR="003E1821">
              <w:rPr>
                <w:rFonts w:ascii="標楷體" w:eastAsia="標楷體" w:hAnsi="標楷體" w:hint="eastAsia"/>
              </w:rPr>
              <w:t>可透過聯絡簿</w:t>
            </w:r>
            <w:r w:rsidR="009C5B34">
              <w:rPr>
                <w:rFonts w:ascii="標楷體" w:eastAsia="標楷體" w:hAnsi="標楷體" w:hint="eastAsia"/>
              </w:rPr>
              <w:t>或設計寫作式生活札記，鼓勵學生多書寫短文、</w:t>
            </w:r>
            <w:r w:rsidRPr="006E51D4">
              <w:rPr>
                <w:rFonts w:ascii="標楷體" w:eastAsia="標楷體" w:hAnsi="標楷體" w:hint="eastAsia"/>
              </w:rPr>
              <w:t>日記、整理摘要、閱讀課</w:t>
            </w:r>
          </w:p>
          <w:p w:rsidR="00AF2A08" w:rsidRPr="006E51D4" w:rsidRDefault="007F1A84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外知識</w:t>
            </w:r>
            <w:r w:rsidR="009C5B34">
              <w:rPr>
                <w:rFonts w:ascii="標楷體" w:eastAsia="標楷體" w:hAnsi="標楷體" w:hint="eastAsia"/>
              </w:rPr>
              <w:t>、蒐集材料</w:t>
            </w:r>
            <w:r w:rsidR="00AF2A08" w:rsidRPr="006E51D4">
              <w:rPr>
                <w:rFonts w:ascii="標楷體" w:eastAsia="標楷體" w:hAnsi="標楷體" w:hint="eastAsia"/>
              </w:rPr>
              <w:t>並關心時事，以增加寫作</w:t>
            </w:r>
            <w:r w:rsidR="009C5B34">
              <w:rPr>
                <w:rFonts w:ascii="標楷體" w:eastAsia="標楷體" w:hAnsi="標楷體" w:hint="eastAsia"/>
              </w:rPr>
              <w:t>內涵</w:t>
            </w:r>
            <w:r w:rsidR="00AF2A08" w:rsidRPr="006E51D4">
              <w:rPr>
                <w:rFonts w:ascii="標楷體" w:eastAsia="標楷體" w:hAnsi="標楷體" w:hint="eastAsia"/>
              </w:rPr>
              <w:t>。</w:t>
            </w:r>
          </w:p>
          <w:p w:rsidR="00FE5533" w:rsidRDefault="00AF2A08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6E51D4">
              <w:rPr>
                <w:rFonts w:ascii="標楷體" w:eastAsia="標楷體" w:hAnsi="標楷體" w:hint="eastAsia"/>
              </w:rPr>
              <w:t>6.請學生多背誦名言佳句、文章仿作、文學創作、專題研究及編輯採訪並增加書寫練習，</w:t>
            </w:r>
          </w:p>
          <w:p w:rsidR="00AF2A08" w:rsidRDefault="00FE5533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F2A08" w:rsidRPr="006E51D4">
              <w:rPr>
                <w:rFonts w:ascii="標楷體" w:eastAsia="標楷體" w:hAnsi="標楷體" w:hint="eastAsia"/>
              </w:rPr>
              <w:t>適當獎勵以提升學生學習動機。</w:t>
            </w:r>
          </w:p>
          <w:p w:rsidR="00741483" w:rsidRDefault="00741483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7.課堂間進行優良作文講評，除了同儕間相互學習賞析，更能達到觀摩效果，培養寫作</w:t>
            </w:r>
          </w:p>
          <w:p w:rsidR="00741483" w:rsidRDefault="00741483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信心。</w:t>
            </w:r>
          </w:p>
          <w:p w:rsidR="00EE1DC3" w:rsidRDefault="00EE1DC3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8.推薦學生閱讀50本好書，並完成20篇閱讀心得。</w:t>
            </w:r>
          </w:p>
          <w:p w:rsidR="00EE1DC3" w:rsidRPr="00EE1DC3" w:rsidRDefault="00EE1DC3" w:rsidP="004E6679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9.提醒學生邏輯脈絡的重要性，並針對火星文、錯別字或結構鬆散等問題加強宣導。</w:t>
            </w:r>
          </w:p>
          <w:p w:rsidR="00E96FB1" w:rsidRDefault="00E96FB1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10.由學校圖書館推動閱讀獎勵計畫，每借閱一本書，即可記點一次，記滿二十點給予相</w:t>
            </w:r>
          </w:p>
          <w:p w:rsidR="00FE5533" w:rsidRDefault="00E96FB1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關獎勵制度。</w:t>
            </w:r>
          </w:p>
          <w:p w:rsidR="00E96FB1" w:rsidRDefault="00E96FB1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11.提醒家長閱讀的重要性，透過親子共讀方式閱讀優良讀物，以提升閱讀基礎功。</w:t>
            </w:r>
          </w:p>
          <w:p w:rsidR="00DD41E2" w:rsidRDefault="00F6157F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12.作文可結合輔導室或圖書館活動，不定期辦理徵文比賽，</w:t>
            </w:r>
            <w:r w:rsidR="00DD41E2">
              <w:rPr>
                <w:rFonts w:ascii="標楷體" w:eastAsia="標楷體" w:hAnsi="標楷體" w:hint="eastAsia"/>
              </w:rPr>
              <w:t>並將優秀文章張貼至校園走</w:t>
            </w:r>
          </w:p>
          <w:p w:rsidR="00F6157F" w:rsidRDefault="00DD41E2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廊，</w:t>
            </w:r>
            <w:r w:rsidR="00F6157F">
              <w:rPr>
                <w:rFonts w:ascii="標楷體" w:eastAsia="標楷體" w:hAnsi="標楷體" w:hint="eastAsia"/>
              </w:rPr>
              <w:t>以提升學生寫作氛圍。</w:t>
            </w:r>
          </w:p>
          <w:p w:rsidR="00E96FB1" w:rsidRDefault="00766C31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13.持續推動讀報教育，也讓學生掌握社會議題。</w:t>
            </w:r>
          </w:p>
          <w:p w:rsidR="003E1821" w:rsidRPr="00F6157F" w:rsidRDefault="003E1821" w:rsidP="00E96FB1">
            <w:pPr>
              <w:tabs>
                <w:tab w:val="left" w:pos="567"/>
              </w:tabs>
              <w:snapToGrid w:val="0"/>
              <w:spacing w:line="4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14.鼓勵學生</w:t>
            </w:r>
            <w:r w:rsidR="00DD41E2">
              <w:rPr>
                <w:rFonts w:ascii="標楷體" w:eastAsia="標楷體" w:hAnsi="標楷體" w:hint="eastAsia"/>
              </w:rPr>
              <w:t>投稿校刊或其他刊物，以提升撰寫信心。</w:t>
            </w:r>
          </w:p>
        </w:tc>
      </w:tr>
    </w:tbl>
    <w:p w:rsidR="0068314E" w:rsidRPr="006E51D4" w:rsidRDefault="0068314E"/>
    <w:sectPr w:rsidR="0068314E" w:rsidRPr="006E51D4" w:rsidSect="00AF2A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6D" w:rsidRDefault="00172D6D" w:rsidP="009C69EC">
      <w:r>
        <w:separator/>
      </w:r>
    </w:p>
  </w:endnote>
  <w:endnote w:type="continuationSeparator" w:id="0">
    <w:p w:rsidR="00172D6D" w:rsidRDefault="00172D6D" w:rsidP="009C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6D" w:rsidRDefault="00172D6D" w:rsidP="009C69EC">
      <w:r>
        <w:separator/>
      </w:r>
    </w:p>
  </w:footnote>
  <w:footnote w:type="continuationSeparator" w:id="0">
    <w:p w:rsidR="00172D6D" w:rsidRDefault="00172D6D" w:rsidP="009C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320B"/>
    <w:multiLevelType w:val="hybridMultilevel"/>
    <w:tmpl w:val="DB9EDF2E"/>
    <w:lvl w:ilvl="0" w:tplc="6762A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8F6086"/>
    <w:multiLevelType w:val="hybridMultilevel"/>
    <w:tmpl w:val="6B1C8F68"/>
    <w:lvl w:ilvl="0" w:tplc="C74A0DE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972C7"/>
    <w:multiLevelType w:val="hybridMultilevel"/>
    <w:tmpl w:val="EC4E243E"/>
    <w:lvl w:ilvl="0" w:tplc="47B4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8"/>
    <w:rsid w:val="0000797B"/>
    <w:rsid w:val="00172D6D"/>
    <w:rsid w:val="001C0F9F"/>
    <w:rsid w:val="00211743"/>
    <w:rsid w:val="002C0690"/>
    <w:rsid w:val="002F7219"/>
    <w:rsid w:val="00324FE5"/>
    <w:rsid w:val="003E1821"/>
    <w:rsid w:val="004C37D7"/>
    <w:rsid w:val="00616F0D"/>
    <w:rsid w:val="0068314E"/>
    <w:rsid w:val="006C4729"/>
    <w:rsid w:val="006E51D4"/>
    <w:rsid w:val="00741483"/>
    <w:rsid w:val="00766C31"/>
    <w:rsid w:val="007A1847"/>
    <w:rsid w:val="007F1A84"/>
    <w:rsid w:val="00866F86"/>
    <w:rsid w:val="008871D9"/>
    <w:rsid w:val="00980F64"/>
    <w:rsid w:val="009834A3"/>
    <w:rsid w:val="009C5B34"/>
    <w:rsid w:val="009C69EC"/>
    <w:rsid w:val="00A84518"/>
    <w:rsid w:val="00AC5ECF"/>
    <w:rsid w:val="00AF2A08"/>
    <w:rsid w:val="00AF3415"/>
    <w:rsid w:val="00BB6D1C"/>
    <w:rsid w:val="00C073A3"/>
    <w:rsid w:val="00C20760"/>
    <w:rsid w:val="00D81AF5"/>
    <w:rsid w:val="00DD41E2"/>
    <w:rsid w:val="00E96FB1"/>
    <w:rsid w:val="00EE1DC3"/>
    <w:rsid w:val="00F6157F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893E4-D4BA-43E8-9DAD-2C5B16B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AF2A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AF2A08"/>
    <w:pPr>
      <w:ind w:leftChars="200" w:left="480"/>
    </w:pPr>
  </w:style>
  <w:style w:type="table" w:styleId="2-2">
    <w:name w:val="Grid Table 2 Accent 2"/>
    <w:basedOn w:val="a1"/>
    <w:uiPriority w:val="47"/>
    <w:rsid w:val="00BB6D1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1">
    <w:name w:val="Grid Table 4 Accent 1"/>
    <w:basedOn w:val="a1"/>
    <w:uiPriority w:val="49"/>
    <w:rsid w:val="00BB6D1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9C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9E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9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蔡宜芸</dc:creator>
  <cp:keywords/>
  <dc:description/>
  <cp:lastModifiedBy>蔡宜芸</cp:lastModifiedBy>
  <cp:revision>10</cp:revision>
  <dcterms:created xsi:type="dcterms:W3CDTF">2020-02-07T09:57:00Z</dcterms:created>
  <dcterms:modified xsi:type="dcterms:W3CDTF">2020-02-12T05:24:00Z</dcterms:modified>
</cp:coreProperties>
</file>