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0B2F16">
        <w:rPr>
          <w:rFonts w:eastAsia="標楷體"/>
          <w:b/>
          <w:color w:val="000000"/>
          <w:sz w:val="28"/>
          <w:szCs w:val="28"/>
        </w:rPr>
        <w:t>桃園市「高級中等以下教育階段辦理非學校型態實驗教育」</w:t>
      </w:r>
      <w:r w:rsidRPr="000B2F16">
        <w:rPr>
          <w:rFonts w:eastAsia="標楷體"/>
          <w:b/>
          <w:color w:val="000000"/>
          <w:sz w:val="28"/>
          <w:szCs w:val="28"/>
          <w:u w:val="single"/>
        </w:rPr>
        <w:t>個人實驗教育</w:t>
      </w:r>
      <w:r w:rsidRPr="000B2F16">
        <w:rPr>
          <w:rFonts w:eastAsia="標楷體"/>
          <w:b/>
          <w:color w:val="000000"/>
          <w:sz w:val="28"/>
          <w:szCs w:val="28"/>
        </w:rPr>
        <w:t>申請作業流程圖</w:t>
      </w:r>
      <w:bookmarkEnd w:id="0"/>
      <w:r w:rsidR="00563E21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9.25pt;margin-top:570.05pt;width:0;height:24.45pt;z-index:251635200;mso-position-horizontal-relative:text;mso-position-vertical-relative:text" o:connectortype="straight">
            <v:stroke endarrow="block"/>
          </v:shape>
        </w:pict>
      </w:r>
      <w:r w:rsidR="00563E21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2.45pt;margin-top:350.2pt;width:28.55pt;height:24.5pt;z-index:-251680256;mso-position-horizontal-relative:text;mso-position-vertical-relative:text" stroked="f">
            <v:textbox style="mso-next-textbox:#_x0000_s1028">
              <w:txbxContent>
                <w:p w:rsidR="004450ED" w:rsidRDefault="004450ED" w:rsidP="004450ED"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29" type="#_x0000_t32" style="position:absolute;left:0;text-align:left;margin-left:263.75pt;margin-top:10.2pt;width:0;height:43.45pt;z-index:251637248" o:connectortype="straight">
            <v:stroke endarrow="block"/>
          </v:shape>
        </w:pict>
      </w:r>
      <w:r>
        <w:rPr>
          <w:noProof/>
          <w:color w:val="000000"/>
        </w:rPr>
        <w:pict>
          <v:rect id="_x0000_s1030" style="position:absolute;left:0;text-align:left;margin-left:186pt;margin-top:1.95pt;width:156pt;height:30.3pt;z-index:251638272">
            <v:textbox style="mso-next-textbox:#_x0000_s1030">
              <w:txbxContent>
                <w:p w:rsidR="004450ED" w:rsidRPr="00F058B7" w:rsidRDefault="004450ED" w:rsidP="004450ED">
                  <w:pPr>
                    <w:spacing w:line="220" w:lineRule="exact"/>
                    <w:jc w:val="both"/>
                    <w:textAlignment w:val="center"/>
                  </w:pPr>
                  <w:r w:rsidRPr="00F058B7">
                    <w:rPr>
                      <w:rFonts w:eastAsia="標楷體"/>
                    </w:rPr>
                    <w:t>市政府公告申請實驗教育資訊：於每年</w:t>
                  </w:r>
                  <w:r w:rsidRPr="00F058B7">
                    <w:rPr>
                      <w:rFonts w:eastAsia="標楷體"/>
                    </w:rPr>
                    <w:t>2</w:t>
                  </w:r>
                  <w:r w:rsidRPr="00F058B7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26" style="position:absolute;left:0;text-align:left;margin-left:3.65pt;margin-top:.95pt;width:142.7pt;height:243.75pt;z-index:251639296">
            <v:stroke dashstyle="dash"/>
            <v:textbox style="mso-next-textbox:#_x0000_s1026">
              <w:txbxContent>
                <w:p w:rsidR="004450ED" w:rsidRPr="004753FC" w:rsidRDefault="004450ED" w:rsidP="004450ED">
                  <w:pPr>
                    <w:adjustRightInd w:val="0"/>
                    <w:snapToGrid w:val="0"/>
                    <w:ind w:left="192" w:hangingChars="80" w:hanging="192"/>
                    <w:jc w:val="both"/>
                    <w:rPr>
                      <w:rFonts w:eastAsia="標楷體"/>
                    </w:rPr>
                  </w:pPr>
                  <w:r w:rsidRPr="004753FC">
                    <w:rPr>
                      <w:rFonts w:eastAsia="標楷體"/>
                    </w:rPr>
                    <w:t>申請方式說明：</w:t>
                  </w:r>
                </w:p>
                <w:p w:rsidR="004450ED" w:rsidRPr="000B2F16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1.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由學生法定代理人於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每年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23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日至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30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日提出正式申請。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2.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特殊個案得由學生法定代理人於每年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月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24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至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31</w:t>
                  </w:r>
                  <w:r w:rsidRPr="000B2F1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日提出申請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3.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4450ED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hangingChars="150" w:hanging="36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申請書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hangingChars="150" w:hanging="36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學生戶籍資料影本、申請人身分證影本、申請人學經歷證明文件影本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left="432" w:hangingChars="130" w:hanging="312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實驗教育計畫及計畫附件。</w:t>
                  </w:r>
                </w:p>
              </w:txbxContent>
            </v:textbox>
          </v:rect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33" style="position:absolute;left:0;text-align:left;margin-left:186pt;margin-top:6.1pt;width:155.25pt;height:37.05pt;z-index:251640320">
            <v:textbox style="mso-next-textbox:#_x0000_s1033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115EE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4450ED" w:rsidRPr="00096002" w:rsidRDefault="004450ED" w:rsidP="004450E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r w:rsidRPr="005115EE">
                    <w:rPr>
                      <w:rFonts w:ascii="標楷體" w:eastAsia="標楷體" w:hAnsi="標楷體" w:cs="DFKaiShu-SB-Estd-BF" w:hint="eastAsia"/>
                    </w:rPr>
                    <w:t>學生欲設籍學校提出申請</w:t>
                  </w:r>
                </w:p>
              </w:txbxContent>
            </v:textbox>
          </v:rect>
        </w:pict>
      </w:r>
      <w:r w:rsidR="004450ED" w:rsidRPr="000B2F16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</w: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1" type="#_x0000_t32" style="position:absolute;left:0;text-align:left;margin-left:147.75pt;margin-top:8.85pt;width:66.1pt;height:0;flip:x;z-index:251641344" o:connectortype="straight">
            <v:stroke dashstyle="dash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2" type="#_x0000_t32" style="position:absolute;left:0;text-align:left;margin-left:263.75pt;margin-top:2pt;width:.05pt;height:24pt;z-index:251642368" o:connectortype="straight">
            <v:stroke endarrow="block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9" type="#_x0000_t110" style="position:absolute;left:0;text-align:left;margin-left:174pt;margin-top:9.05pt;width:179.3pt;height:69.05pt;z-index:251643392">
            <v:textbox style="mso-next-textbox:#_x0000_s1039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115EE">
                    <w:rPr>
                      <w:rFonts w:eastAsia="標楷體" w:hint="eastAsia"/>
                    </w:rPr>
                    <w:t>學校審查申請資料是否齊備</w:t>
                  </w:r>
                </w:p>
              </w:txbxContent>
            </v:textbox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34" style="position:absolute;left:0;text-align:left;margin-left:418.7pt;margin-top:15.6pt;width:98.9pt;height:22.45pt;z-index:251644416">
            <v:textbox style="mso-next-textbox:#_x0000_s1034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115EE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shape id="_x0000_s1035" type="#_x0000_t202" style="position:absolute;left:0;text-align:left;margin-left:376.4pt;margin-top:4.6pt;width:38.7pt;height:24.5pt;z-index:-251671040" stroked="f">
            <v:textbox style="mso-next-textbox:#_x0000_s1035">
              <w:txbxContent>
                <w:p w:rsidR="004450ED" w:rsidRDefault="004450ED" w:rsidP="004450ED">
                  <w:r>
                    <w:t>N</w:t>
                  </w:r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36" type="#_x0000_t32" style="position:absolute;left:0;text-align:left;margin-left:353.3pt;margin-top:10.7pt;width:68.15pt;height:0;z-index:251646464" o:connectortype="straight">
            <v:stroke startarrow="block" endarrow="block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8" type="#_x0000_t32" style="position:absolute;left:0;text-align:left;margin-left:263.75pt;margin-top:9.6pt;width:.05pt;height:38.6pt;z-index:251647488" o:connectortype="straight">
            <v:stroke endarrow="block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37" type="#_x0000_t202" style="position:absolute;left:0;text-align:left;margin-left:265.4pt;margin-top:7.75pt;width:36.55pt;height:24.5pt;z-index:-251667968" stroked="f">
            <v:textbox style="mso-next-textbox:#_x0000_s1037">
              <w:txbxContent>
                <w:p w:rsidR="004450ED" w:rsidRDefault="004450ED" w:rsidP="004450ED">
                  <w:r>
                    <w:t>Y</w:t>
                  </w:r>
                  <w:r>
                    <w:rPr>
                      <w:rFonts w:hint="eastAsia"/>
                    </w:rPr>
                    <w:t>es</w:t>
                  </w:r>
                </w:p>
                <w:p w:rsidR="004450ED" w:rsidRDefault="004450ED" w:rsidP="004450ED"/>
              </w:txbxContent>
            </v:textbox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43" style="position:absolute;left:0;text-align:left;margin-left:173.7pt;margin-top:.05pt;width:291.7pt;height:40.35pt;z-index:251649536">
            <v:textbox style="mso-next-textbox:#_x0000_s1043">
              <w:txbxContent>
                <w:p w:rsidR="004450ED" w:rsidRPr="000B2F16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5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11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日前</w:t>
                  </w:r>
                </w:p>
                <w:p w:rsidR="004450ED" w:rsidRPr="008B7CD8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由學校轉送平興國小彙整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(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設籍於高中職者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7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月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10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日</w:t>
                  </w:r>
                  <w:r w:rsidRPr="008B7CD8">
                    <w:rPr>
                      <w:rFonts w:eastAsia="標楷體" w:hint="eastAsia"/>
                      <w:bCs/>
                      <w:color w:val="FF0000"/>
                    </w:rPr>
                    <w:t>)</w:t>
                  </w:r>
                </w:p>
              </w:txbxContent>
            </v:textbox>
          </v:rect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2" type="#_x0000_t32" style="position:absolute;left:0;text-align:left;margin-left:264.15pt;margin-top:3.75pt;width:0;height:22.1pt;z-index:251650560" o:connectortype="straight">
            <v:stroke endarrow="block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40" style="position:absolute;left:0;text-align:left;margin-left:400.5pt;margin-top:10.5pt;width:123.4pt;height:36.8pt;z-index:251651584">
            <v:textbox style="mso-next-textbox:#_x0000_s1040"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115EE">
                    <w:rPr>
                      <w:rFonts w:eastAsia="標楷體" w:hAnsi="標楷體" w:hint="eastAsia"/>
                      <w:bCs/>
                    </w:rPr>
                    <w:t>通知計畫書有疑義之申請人於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63" style="position:absolute;left:0;text-align:left;margin-left:174pt;margin-top:9.75pt;width:180.65pt;height:41pt;z-index:251652608" fillcolor="#f2f2f2">
            <v:textbox style="mso-next-textbox:#_x0000_s1063">
              <w:txbxContent>
                <w:p w:rsidR="004450ED" w:rsidRPr="004D289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轉桃園市審議會</w:t>
                  </w:r>
                </w:p>
                <w:p w:rsidR="004450ED" w:rsidRPr="004D289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15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12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31</w:t>
                  </w: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日前審議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41" type="#_x0000_t32" style="position:absolute;left:0;text-align:left;margin-left:354.65pt;margin-top:13.15pt;width:45.1pt;height:0;z-index:251653632" o:connectortype="straight">
            <v:stroke startarrow="block" endarrow="block"/>
          </v:shape>
        </w:pict>
      </w:r>
    </w:p>
    <w:p w:rsidR="004450ED" w:rsidRPr="000B2F16" w:rsidRDefault="00563E21" w:rsidP="004450ED">
      <w:pPr>
        <w:rPr>
          <w:color w:val="000000"/>
          <w:sz w:val="16"/>
          <w:szCs w:val="16"/>
        </w:rPr>
      </w:pPr>
      <w:r>
        <w:rPr>
          <w:noProof/>
          <w:color w:val="000000"/>
        </w:rPr>
        <w:pict>
          <v:shape id="_x0000_s1047" type="#_x0000_t202" style="position:absolute;margin-left:264.7pt;margin-top:17.2pt;width:47.2pt;height:24.5pt;z-index:-251661824" stroked="f">
            <v:textbox style="mso-next-textbox:#_x0000_s1047">
              <w:txbxContent>
                <w:p w:rsidR="004450ED" w:rsidRPr="000C07E0" w:rsidRDefault="004450ED" w:rsidP="004450ED">
                  <w:pPr>
                    <w:rPr>
                      <w:rFonts w:ascii="標楷體" w:eastAsia="標楷體" w:hAnsi="標楷體"/>
                    </w:rPr>
                  </w:pPr>
                  <w:r w:rsidRPr="000C07E0">
                    <w:rPr>
                      <w:rFonts w:ascii="標楷體" w:eastAsia="標楷體" w:hAnsi="標楷體" w:hint="eastAsia"/>
                    </w:rPr>
                    <w:t>通過</w:t>
                  </w:r>
                </w:p>
                <w:p w:rsidR="004450ED" w:rsidRDefault="004450ED" w:rsidP="004450ED"/>
              </w:txbxContent>
            </v:textbox>
          </v:shape>
        </w:pict>
      </w:r>
      <w:r>
        <w:rPr>
          <w:noProof/>
          <w:color w:val="000000"/>
        </w:rPr>
        <w:pict>
          <v:shape id="_x0000_s1062" type="#_x0000_t32" style="position:absolute;margin-left:264.05pt;margin-top:1.55pt;width:.05pt;height:38.6pt;z-index:251655680" o:connectortype="straight">
            <v:stroke endarrow="block"/>
          </v:shape>
        </w:pic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5" type="#_x0000_t202" style="position:absolute;left:0;text-align:left;margin-left:363.9pt;margin-top:14.3pt;width:58.7pt;height:24.5pt;z-index:-251659776" stroked="f">
            <v:textbox style="mso-next-textbox:#_x0000_s1045">
              <w:txbxContent>
                <w:p w:rsidR="004450ED" w:rsidRPr="000C07E0" w:rsidRDefault="004450ED" w:rsidP="004450ED">
                  <w:pPr>
                    <w:rPr>
                      <w:rFonts w:eastAsia="標楷體"/>
                    </w:rPr>
                  </w:pPr>
                  <w:r w:rsidRPr="000C07E0">
                    <w:rPr>
                      <w:rFonts w:eastAsia="標楷體" w:hint="eastAsia"/>
                    </w:rPr>
                    <w:t>不通過</w:t>
                  </w:r>
                </w:p>
                <w:p w:rsidR="004450ED" w:rsidRDefault="004450ED" w:rsidP="004450ED"/>
              </w:txbxContent>
            </v:textbox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oundrect id="_x0000_s1044" style="position:absolute;left:0;text-align:left;margin-left:435.15pt;margin-top:6.45pt;width:69.3pt;height:28.8pt;z-index:251657728" arcsize="10923f">
            <v:textbox style="mso-next-textbox:#_x0000_s1044">
              <w:txbxContent>
                <w:p w:rsidR="004450ED" w:rsidRPr="000C07E0" w:rsidRDefault="004450ED" w:rsidP="004450ED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roundrect>
        </w:pict>
      </w:r>
      <w:r>
        <w:rPr>
          <w:noProof/>
          <w:color w:val="000000"/>
        </w:rPr>
        <w:pict>
          <v:shape id="_x0000_s1065" type="#_x0000_t110" style="position:absolute;left:0;text-align:left;margin-left:200.5pt;margin-top:6.55pt;width:128pt;height:30.25pt;z-index:251658752">
            <v:textbox style="mso-next-textbox:#_x0000_s1065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0C07E0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4" type="#_x0000_t32" style="position:absolute;left:0;text-align:left;margin-left:263.85pt;margin-top:3.1pt;width:.7pt;height:39.85pt;flip:x;z-index:251659776" o:connectortype="straight">
            <v:stroke endarrow="block"/>
          </v:shape>
        </w:pict>
      </w:r>
      <w:r>
        <w:rPr>
          <w:rFonts w:eastAsia="標楷體"/>
          <w:color w:val="000000"/>
          <w:sz w:val="22"/>
        </w:rPr>
        <w:pict>
          <v:shape id="_x0000_s1046" type="#_x0000_t32" style="position:absolute;left:0;text-align:left;margin-left:322.85pt;margin-top:5.2pt;width:111.85pt;height:0;z-index:251660800" o:connectortype="straight">
            <v:stroke endarrow="block"/>
          </v:shape>
        </w:pict>
      </w:r>
      <w:r>
        <w:rPr>
          <w:noProof/>
          <w:color w:val="000000"/>
        </w:rPr>
        <w:pict>
          <v:shape id="_x0000_s1048" type="#_x0000_t32" style="position:absolute;left:0;text-align:left;margin-left:263.4pt;margin-top:4.15pt;width:0;height:18pt;z-index:251661824" o:connectortype="straight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50" style="position:absolute;left:0;text-align:left;margin-left:157.85pt;margin-top:10.9pt;width:210.6pt;height:19.9pt;z-index:251662848">
            <v:textbox style="mso-next-textbox:#_x0000_s1050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0C07E0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0C07E0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49" type="#_x0000_t32" style="position:absolute;left:0;text-align:left;margin-left:263.4pt;margin-top:10.8pt;width:0;height:28.6pt;z-index:251663872" o:connectortype="straight">
            <v:stroke endarrow="block"/>
          </v:shape>
        </w:pict>
      </w:r>
      <w:r>
        <w:rPr>
          <w:noProof/>
          <w:color w:val="000000"/>
        </w:rPr>
        <w:pict>
          <v:rect id="_x0000_s1068" style="position:absolute;left:0;text-align:left;margin-left:397.75pt;margin-top:8.55pt;width:129.75pt;height:102.45pt;z-index:251664896">
            <v:stroke dashstyle="dash"/>
            <v:textbox style="mso-next-textbox:#_x0000_s1068">
              <w:txbxContent>
                <w:p w:rsidR="004450ED" w:rsidRPr="000C07E0" w:rsidRDefault="004450ED" w:rsidP="004450ED">
                  <w:pPr>
                    <w:adjustRightInd w:val="0"/>
                    <w:snapToGrid w:val="0"/>
                    <w:ind w:left="240" w:hangingChars="100" w:hanging="24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月辦理</w:t>
                  </w:r>
                </w:p>
                <w:p w:rsidR="004450ED" w:rsidRPr="000C07E0" w:rsidRDefault="004450ED" w:rsidP="004450ED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訪視，請</w:t>
                  </w:r>
                  <w:r w:rsidRPr="000C07E0">
                    <w:rPr>
                      <w:rFonts w:eastAsia="標楷體"/>
                    </w:rPr>
                    <w:t>家長事先</w:t>
                  </w:r>
                  <w:r w:rsidRPr="000C07E0">
                    <w:rPr>
                      <w:rFonts w:eastAsia="標楷體"/>
                    </w:rPr>
                    <w:t>e-mail</w:t>
                  </w:r>
                  <w:r w:rsidRPr="000C07E0">
                    <w:rPr>
                      <w:rFonts w:eastAsia="標楷體"/>
                    </w:rPr>
                    <w:t>自評表予訪視委員，由委員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  <w:p w:rsidR="004450ED" w:rsidRPr="000C07E0" w:rsidRDefault="004450ED" w:rsidP="004450ED">
                  <w:pPr>
                    <w:spacing w:line="220" w:lineRule="exact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67" style="position:absolute;margin-left:18.95pt;margin-top:2.95pt;width:125.5pt;height:83.4pt;z-index:251665920">
            <v:stroke dashstyle="dash"/>
            <v:textbox style="mso-next-textbox:#_x0000_s1067">
              <w:txbxContent>
                <w:p w:rsidR="004450ED" w:rsidRPr="000C07E0" w:rsidRDefault="004450ED" w:rsidP="004450ED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個人實驗教育者於每年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月底提出成果報告，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月初參加成果發表觀摩會暨申辦說明會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66" style="position:absolute;left:0;text-align:left;margin-left:224.6pt;margin-top:7pt;width:77.4pt;height:21pt;z-index:251666944">
            <v:textbox style="mso-next-textbox:#_x0000_s1066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0C07E0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1" type="#_x0000_t32" style="position:absolute;left:0;text-align:left;margin-left:263.1pt;margin-top:12.5pt;width:0;height:20.9pt;z-index:251667968" o:connectortype="straight">
            <v:stroke endarrow="block"/>
          </v:shape>
        </w:pict>
      </w:r>
      <w:r>
        <w:rPr>
          <w:noProof/>
          <w:color w:val="000000"/>
        </w:rPr>
        <w:pict>
          <v:shape id="_x0000_s1052" type="#_x0000_t32" style="position:absolute;left:0;text-align:left;margin-left:117.8pt;margin-top:.3pt;width:288.1pt;height:1.65pt;flip:x;z-index:251668992" o:connectortype="straight">
            <v:stroke dashstyle="dash"/>
          </v:shape>
        </w:pict>
      </w:r>
    </w:p>
    <w:p w:rsidR="004450ED" w:rsidRPr="000B2F16" w:rsidRDefault="004450ED" w:rsidP="004450ED">
      <w:pPr>
        <w:tabs>
          <w:tab w:val="center" w:pos="5233"/>
          <w:tab w:val="left" w:pos="9200"/>
        </w:tabs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 w:rsidRPr="000B2F16">
        <w:rPr>
          <w:rFonts w:eastAsia="標楷體"/>
          <w:b/>
          <w:color w:val="000000"/>
          <w:sz w:val="28"/>
          <w:szCs w:val="28"/>
        </w:rPr>
        <w:tab/>
      </w:r>
      <w:r w:rsidRPr="000B2F16">
        <w:rPr>
          <w:rFonts w:eastAsia="標楷體"/>
          <w:b/>
          <w:color w:val="000000"/>
          <w:sz w:val="28"/>
          <w:szCs w:val="28"/>
        </w:rPr>
        <w:tab/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70" style="position:absolute;left:0;text-align:left;margin-left:231.05pt;margin-top:1.8pt;width:63.75pt;height:24.5pt;z-index:251670016">
            <v:textbox style="mso-next-textbox:#_x0000_s1070">
              <w:txbxContent>
                <w:p w:rsidR="004450ED" w:rsidRPr="000C07E0" w:rsidRDefault="004450ED" w:rsidP="004450ED">
                  <w:r w:rsidRPr="000C07E0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>
          <v:shape id="_x0000_s1053" type="#_x0000_t32" style="position:absolute;left:0;text-align:left;margin-left:263.1pt;margin-top:5.95pt;width:0;height:20.9pt;z-index:251671040" o:connectortype="straight">
            <v:stroke endarrow="block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4" type="#_x0000_t110" style="position:absolute;left:0;text-align:left;margin-left:142.55pt;margin-top:10.25pt;width:240.45pt;height:98.65pt;z-index:251672064">
            <v:textbox style="mso-next-textbox:#_x0000_s1054">
              <w:txbxContent>
                <w:p w:rsidR="004450ED" w:rsidRPr="00A632EB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rect id="_x0000_s1056" style="position:absolute;left:0;text-align:left;margin-left:433.65pt;margin-top:7.85pt;width:63.65pt;height:38.05pt;z-index:251673088">
            <v:textbox style="mso-next-textbox:#_x0000_s1056">
              <w:txbxContent>
                <w:p w:rsidR="004450E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違反</w:t>
                  </w:r>
                </w:p>
                <w:p w:rsidR="004450ED" w:rsidRPr="000C07E0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實驗教育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57" type="#_x0000_t32" style="position:absolute;left:0;text-align:left;margin-left:383.85pt;margin-top:11.15pt;width:48.7pt;height:0;z-index:251674112" o:connectortype="straight">
            <v:stroke endarrow="block"/>
          </v:shape>
        </w:pict>
      </w:r>
    </w:p>
    <w:p w:rsidR="004450ED" w:rsidRPr="000B2F16" w:rsidRDefault="00563E21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_x0000_s1060" type="#_x0000_t32" style="position:absolute;left:0;text-align:left;margin-left:465.4pt;margin-top:15.5pt;width:0;height:19.4pt;z-index:251675136" o:connectortype="straight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563E21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noProof/>
          <w:color w:val="000000"/>
        </w:rPr>
        <w:pict>
          <v:roundrect id="_x0000_s1055" style="position:absolute;margin-left:399.75pt;margin-top:5.25pt;width:112.25pt;height:40.45pt;z-index:251676160" arcsize="10923f">
            <v:textbox style="mso-next-textbox:#_x0000_s1055">
              <w:txbxContent>
                <w:p w:rsidR="004450ED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4450ED" w:rsidRPr="008B7CD8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  <w:color w:val="FF0000"/>
                    </w:rPr>
                  </w:pP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追蹤輔導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3</w:t>
                  </w:r>
                  <w:r w:rsidRPr="008B7CD8">
                    <w:rPr>
                      <w:rFonts w:eastAsia="標楷體" w:hAnsi="標楷體" w:hint="eastAsia"/>
                      <w:bCs/>
                      <w:color w:val="FF0000"/>
                    </w:rPr>
                    <w:t>個月</w:t>
                  </w:r>
                </w:p>
              </w:txbxContent>
            </v:textbox>
          </v:roundrect>
        </w:pict>
      </w:r>
      <w:r>
        <w:rPr>
          <w:noProof/>
          <w:color w:val="000000"/>
        </w:rPr>
        <w:pict>
          <v:shape id="_x0000_s1058" type="#_x0000_t32" style="position:absolute;margin-left:262.65pt;margin-top:11pt;width:0;height:18.5pt;z-index:251677184" o:connectortype="straight">
            <v:stroke endarrow="block"/>
          </v:shape>
        </w:pict>
      </w:r>
    </w:p>
    <w:p w:rsidR="004450ED" w:rsidRPr="000B2F16" w:rsidRDefault="00563E21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noProof/>
          <w:color w:val="000000"/>
        </w:rPr>
        <w:pict>
          <v:rect id="_x0000_s1059" style="position:absolute;margin-left:192.85pt;margin-top:10.75pt;width:139.65pt;height:19.35pt;z-index:251678208">
            <v:textbox style="mso-next-textbox:#_x0000_s1059"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4450ED" w:rsidRPr="000B2F16" w:rsidRDefault="00563E21" w:rsidP="004450ED">
      <w:pPr>
        <w:widowControl/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noProof/>
          <w:color w:val="000000"/>
        </w:rPr>
        <w:pict>
          <v:shape id="_x0000_s1069" type="#_x0000_t32" style="position:absolute;margin-left:262.65pt;margin-top:11.6pt;width:0;height:18.5pt;z-index:251679232" o:connectortype="straight">
            <v:stroke endarrow="block"/>
          </v:shape>
        </w:pict>
      </w:r>
      <w:r w:rsidR="004450ED" w:rsidRPr="000B2F16">
        <w:rPr>
          <w:rFonts w:eastAsia="標楷體"/>
          <w:b/>
          <w:color w:val="000000"/>
          <w:kern w:val="0"/>
          <w:sz w:val="32"/>
          <w:szCs w:val="32"/>
        </w:rPr>
        <w:t xml:space="preserve">                                                                               </w:t>
      </w:r>
    </w:p>
    <w:p w:rsidR="004A72DA" w:rsidRDefault="00563E21" w:rsidP="004450ED">
      <w:r>
        <w:rPr>
          <w:noProof/>
          <w:color w:val="000000"/>
        </w:rPr>
        <w:pict>
          <v:roundrect id="_x0000_s1061" style="position:absolute;margin-left:240.8pt;margin-top:12.3pt;width:43.7pt;height:28.8pt;z-index:251680256" arcsize="10923f">
            <v:textbox style="mso-next-textbox:#_x0000_s1061">
              <w:txbxContent>
                <w:p w:rsidR="004450ED" w:rsidRPr="000C07E0" w:rsidRDefault="004450ED" w:rsidP="004450ED">
                  <w:pPr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roundrect>
        </w:pict>
      </w:r>
    </w:p>
    <w:sectPr w:rsidR="004A72DA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0ED"/>
    <w:rsid w:val="00264574"/>
    <w:rsid w:val="004450ED"/>
    <w:rsid w:val="00563E21"/>
    <w:rsid w:val="00805BBF"/>
    <w:rsid w:val="00875156"/>
    <w:rsid w:val="009E5303"/>
    <w:rsid w:val="00A3332C"/>
    <w:rsid w:val="00B72358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x0000_s1048"/>
        <o:r id="V:Rule2" type="connector" idref="#_x0000_s1042"/>
        <o:r id="V:Rule3" type="connector" idref="#_x0000_s1060"/>
        <o:r id="V:Rule4" type="connector" idref="#_x0000_s1053"/>
        <o:r id="V:Rule5" type="connector" idref="#_x0000_s1052"/>
        <o:r id="V:Rule6" type="connector" idref="#_x0000_s1062"/>
        <o:r id="V:Rule7" type="connector" idref="#_x0000_s1027"/>
        <o:r id="V:Rule8" type="connector" idref="#_x0000_s1058"/>
        <o:r id="V:Rule9" type="connector" idref="#_x0000_s1064"/>
        <o:r id="V:Rule10" type="connector" idref="#_x0000_s1038"/>
        <o:r id="V:Rule11" type="connector" idref="#_x0000_s1029"/>
        <o:r id="V:Rule12" type="connector" idref="#_x0000_s1057"/>
        <o:r id="V:Rule13" type="connector" idref="#_x0000_s1051"/>
        <o:r id="V:Rule14" type="connector" idref="#_x0000_s1036"/>
        <o:r id="V:Rule15" type="connector" idref="#_x0000_s1031"/>
        <o:r id="V:Rule16" type="connector" idref="#_x0000_s1032"/>
        <o:r id="V:Rule17" type="connector" idref="#_x0000_s1041"/>
        <o:r id="V:Rule18" type="connector" idref="#_x0000_s1046"/>
        <o:r id="V:Rule19" type="connector" idref="#_x0000_s1049"/>
        <o:r id="V:Rule20" type="connector" idref="#_x0000_s1069"/>
      </o:rules>
    </o:shapelayout>
  </w:shapeDefaults>
  <w:decimalSymbol w:val="."/>
  <w:listSeparator w:val=","/>
  <w15:docId w15:val="{A285CB83-C2E3-46B0-86E8-BB6281AB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ED"/>
    <w:pPr>
      <w:spacing w:before="100" w:beforeAutospacing="1" w:after="100" w:afterAutospacing="1" w:line="280" w:lineRule="exact"/>
      <w:ind w:leftChars="200" w:left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HOME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dcterms:created xsi:type="dcterms:W3CDTF">2016-03-28T03:19:00Z</dcterms:created>
  <dcterms:modified xsi:type="dcterms:W3CDTF">2016-03-28T03:19:00Z</dcterms:modified>
</cp:coreProperties>
</file>