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經理/王譽超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合影‧賦歸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下午4時前逕登入桃園市教師在職研習網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研習代號:各場次</w:t>
      </w:r>
      <w:r>
        <w:rPr>
          <w:rFonts w:ascii="微軟正黑體" w:eastAsia="微軟正黑體" w:hAnsi="微軟正黑體" w:cs="微軟正黑體"/>
        </w:rPr>
        <w:lastRenderedPageBreak/>
        <w:t>如上</w:t>
      </w:r>
      <w:r>
        <w:rPr>
          <w:rFonts w:ascii="微軟正黑體" w:eastAsia="微軟正黑體" w:hAnsi="微軟正黑體" w:cs="微軟正黑體"/>
          <w:color w:val="000000"/>
        </w:rPr>
        <w:t>）並請學校薦派完畢，各場次至多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名，依報名先後順序錄取，額滿為止，各場次全程參與教師將核予進修研習時數2小時之研習證明。</w:t>
      </w:r>
      <w:r>
        <w:rPr>
          <w:rFonts w:ascii="微軟正黑體" w:eastAsia="微軟正黑體" w:hAnsi="微軟正黑體" w:cs="微軟正黑體"/>
        </w:rPr>
        <w:t>（石門國小場9/24下午四點報名截止；青埔國中場10/1下午四點報名截止；文欣國小場10/8下午四點報名截止；楊梅國中10/15下午四點報名截止）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研習線上會議室將會於各場研習前半小時開啟，會議室連結如下：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．好讀周報人氣投稿活動介紹:圖擊隊、影音圖擊隊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國立師範大學資訊教育研究所(肄)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1.功文文化事業股份有限公司教務處副課長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3.各縣市分享閱讀寫作教學實務辦有好讀周報研習工作坊頗獲好評。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2A0" w:rsidRDefault="004B52A0">
      <w:r>
        <w:separator/>
      </w:r>
    </w:p>
  </w:endnote>
  <w:endnote w:type="continuationSeparator" w:id="0">
    <w:p w:rsidR="004B52A0" w:rsidRDefault="004B5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2A0" w:rsidRDefault="004B52A0">
      <w:r>
        <w:separator/>
      </w:r>
    </w:p>
  </w:footnote>
  <w:footnote w:type="continuationSeparator" w:id="0">
    <w:p w:rsidR="004B52A0" w:rsidRDefault="004B5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1"/>
    <w:rsid w:val="00031B55"/>
    <w:rsid w:val="00085691"/>
    <w:rsid w:val="004B52A0"/>
    <w:rsid w:val="00501A3E"/>
    <w:rsid w:val="00A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9EB25-F7B5-494A-97EC-BCCED8F5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User</cp:lastModifiedBy>
  <cp:revision>2</cp:revision>
  <dcterms:created xsi:type="dcterms:W3CDTF">2021-09-28T05:04:00Z</dcterms:created>
  <dcterms:modified xsi:type="dcterms:W3CDTF">2021-09-28T05:04:00Z</dcterms:modified>
</cp:coreProperties>
</file>