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541" w:rsidRDefault="001D11F4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學年度推動國民中小學讀報教育</w:t>
      </w:r>
    </w:p>
    <w:p w:rsidR="00AF3541" w:rsidRDefault="001D11F4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AF3541" w:rsidRDefault="001D11F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AF3541" w:rsidRDefault="001D11F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</w:t>
      </w:r>
      <w:r>
        <w:rPr>
          <w:rFonts w:ascii="微軟正黑體" w:eastAsia="微軟正黑體" w:hAnsi="微軟正黑體" w:cs="微軟正黑體"/>
        </w:rPr>
        <w:t> </w:t>
      </w:r>
    </w:p>
    <w:p w:rsidR="00AF3541" w:rsidRDefault="001D11F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提供教師因應新課綱、跨領域閱讀，提供社會時事、國際教育為主之素材，擴展視野與思考廣度，並豐富學生學習經驗。</w:t>
      </w:r>
      <w:r>
        <w:rPr>
          <w:rFonts w:ascii="微軟正黑體" w:eastAsia="微軟正黑體" w:hAnsi="微軟正黑體" w:cs="微軟正黑體"/>
        </w:rPr>
        <w:t> </w:t>
      </w:r>
    </w:p>
    <w:p w:rsidR="00AF3541" w:rsidRDefault="001D11F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AF3541" w:rsidRDefault="001D11F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AF3541" w:rsidRDefault="001D11F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AF3541" w:rsidRDefault="001D11F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AF3541" w:rsidRDefault="001D11F4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</w:t>
      </w:r>
      <w:r>
        <w:rPr>
          <w:rFonts w:ascii="微軟正黑體" w:eastAsia="微軟正黑體" w:hAnsi="微軟正黑體" w:cs="微軟正黑體"/>
          <w:b/>
          <w:color w:val="000000"/>
        </w:rPr>
        <w:t>2</w:t>
      </w:r>
      <w:r>
        <w:rPr>
          <w:rFonts w:ascii="微軟正黑體" w:eastAsia="微軟正黑體" w:hAnsi="微軟正黑體" w:cs="微軟正黑體"/>
          <w:b/>
          <w:color w:val="000000"/>
        </w:rPr>
        <w:t>小時</w:t>
      </w:r>
    </w:p>
    <w:tbl>
      <w:tblPr>
        <w:tblStyle w:val="a5"/>
        <w:tblW w:w="1054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1590"/>
        <w:gridCol w:w="1515"/>
      </w:tblGrid>
      <w:tr w:rsidR="00AF354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辦理地點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辦理教室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</w:tr>
      <w:tr w:rsidR="00AF3541">
        <w:trPr>
          <w:trHeight w:val="45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大禮堂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</w:tr>
      <w:tr w:rsidR="00AF3541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青埔國中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1F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視聽教室</w:t>
            </w:r>
          </w:p>
        </w:tc>
        <w:tc>
          <w:tcPr>
            <w:tcW w:w="15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3136646</w:t>
            </w:r>
          </w:p>
        </w:tc>
      </w:tr>
      <w:tr w:rsidR="00AF3541">
        <w:trPr>
          <w:trHeight w:val="215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待確認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</w:tr>
      <w:tr w:rsidR="00AF3541"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圖書館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F3541" w:rsidRDefault="001D11F4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</w:tr>
    </w:tbl>
    <w:p w:rsidR="00AF3541" w:rsidRDefault="001D11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AF3541" w:rsidRDefault="001D11F4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本市各校七八九年級教師請薦派一至兩名教師代表參加，給予研習時數並公假課務派代。</w:t>
      </w:r>
    </w:p>
    <w:p w:rsidR="00AF3541" w:rsidRDefault="001D11F4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本市國小高年級教師請請薦派一名教師代表參加，給予研習時數並公假課務派代。</w:t>
      </w:r>
    </w:p>
    <w:p w:rsidR="00AF3541" w:rsidRDefault="001D11F4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本市公私立國中（含完全中學）有興趣之教師，給予研習時數，公假課務自理自由報名參加。</w:t>
      </w:r>
    </w:p>
    <w:p w:rsidR="00AF3541" w:rsidRDefault="001D11F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AF354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主講人</w:t>
            </w:r>
          </w:p>
        </w:tc>
      </w:tr>
      <w:tr w:rsidR="00AF354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AF3541" w:rsidRDefault="00AF354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AF3541">
        <w:tc>
          <w:tcPr>
            <w:tcW w:w="3254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打開好讀這樣用：教師跨域閱讀零負擔、學生閱讀寫作加分法分享及相關資源運用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>/</w:t>
            </w:r>
            <w:r>
              <w:rPr>
                <w:rFonts w:ascii="微軟正黑體" w:eastAsia="微軟正黑體" w:hAnsi="微軟正黑體" w:cs="微軟正黑體"/>
              </w:rPr>
              <w:t>王譽超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經理</w:t>
            </w:r>
            <w:r>
              <w:rPr>
                <w:rFonts w:ascii="微軟正黑體" w:eastAsia="微軟正黑體" w:hAnsi="微軟正黑體" w:cs="微軟正黑體"/>
              </w:rPr>
              <w:t xml:space="preserve"> /</w:t>
            </w:r>
            <w:r>
              <w:rPr>
                <w:rFonts w:ascii="微軟正黑體" w:eastAsia="微軟正黑體" w:hAnsi="微軟正黑體" w:cs="微軟正黑體"/>
              </w:rPr>
              <w:t>林雅儀</w:t>
            </w:r>
            <w:r>
              <w:rPr>
                <w:rFonts w:ascii="微軟正黑體" w:eastAsia="微軟正黑體" w:hAnsi="微軟正黑體" w:cs="微軟正黑體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</w:rPr>
              <w:t>副理</w:t>
            </w:r>
          </w:p>
        </w:tc>
      </w:tr>
      <w:tr w:rsidR="00AF3541">
        <w:tc>
          <w:tcPr>
            <w:tcW w:w="3254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r>
              <w:rPr>
                <w:rFonts w:ascii="微軟正黑體" w:eastAsia="微軟正黑體" w:hAnsi="微軟正黑體" w:cs="微軟正黑體"/>
              </w:rPr>
              <w:t>‧</w:t>
            </w:r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AF3541" w:rsidRDefault="00AF354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AF3541" w:rsidRDefault="001D11F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  <w:color w:val="000000"/>
        </w:rPr>
        <w:t>110</w:t>
      </w:r>
      <w:r>
        <w:rPr>
          <w:rFonts w:ascii="微軟正黑體" w:eastAsia="微軟正黑體" w:hAnsi="微軟正黑體" w:cs="微軟正黑體"/>
          <w:color w:val="000000"/>
        </w:rPr>
        <w:t>年</w:t>
      </w:r>
      <w:r>
        <w:rPr>
          <w:rFonts w:ascii="微軟正黑體" w:eastAsia="微軟正黑體" w:hAnsi="微軟正黑體" w:cs="微軟正黑體"/>
          <w:color w:val="000000"/>
        </w:rPr>
        <w:t>9</w:t>
      </w:r>
      <w:r>
        <w:rPr>
          <w:rFonts w:ascii="微軟正黑體" w:eastAsia="微軟正黑體" w:hAnsi="微軟正黑體" w:cs="微軟正黑體"/>
          <w:color w:val="000000"/>
        </w:rPr>
        <w:t>月</w:t>
      </w:r>
      <w:r>
        <w:rPr>
          <w:rFonts w:ascii="微軟正黑體" w:eastAsia="微軟正黑體" w:hAnsi="微軟正黑體" w:cs="微軟正黑體"/>
          <w:color w:val="000000"/>
        </w:rPr>
        <w:t>10</w:t>
      </w:r>
      <w:r>
        <w:rPr>
          <w:rFonts w:ascii="微軟正黑體" w:eastAsia="微軟正黑體" w:hAnsi="微軟正黑體" w:cs="微軟正黑體"/>
          <w:color w:val="000000"/>
        </w:rPr>
        <w:t>日（星期五）下午</w:t>
      </w:r>
      <w:r>
        <w:rPr>
          <w:rFonts w:ascii="微軟正黑體" w:eastAsia="微軟正黑體" w:hAnsi="微軟正黑體" w:cs="微軟正黑體"/>
          <w:color w:val="000000"/>
        </w:rPr>
        <w:t>4</w:t>
      </w:r>
      <w:r>
        <w:rPr>
          <w:rFonts w:ascii="微軟正黑體" w:eastAsia="微軟正黑體" w:hAnsi="微軟正黑體" w:cs="微軟正黑體"/>
          <w:color w:val="000000"/>
        </w:rPr>
        <w:t>時前逕登入桃園市教師在職研習網（</w:t>
      </w:r>
      <w:r>
        <w:rPr>
          <w:rFonts w:ascii="微軟正黑體" w:eastAsia="微軟正黑體" w:hAnsi="微軟正黑體" w:cs="微軟正黑體"/>
        </w:rPr>
        <w:t>研習代號</w:t>
      </w:r>
      <w:r>
        <w:rPr>
          <w:rFonts w:ascii="微軟正黑體" w:eastAsia="微軟正黑體" w:hAnsi="微軟正黑體" w:cs="微軟正黑體"/>
        </w:rPr>
        <w:t xml:space="preserve">:                </w:t>
      </w:r>
      <w:r>
        <w:rPr>
          <w:rFonts w:ascii="微軟正黑體" w:eastAsia="微軟正黑體" w:hAnsi="微軟正黑體" w:cs="微軟正黑體"/>
        </w:rPr>
        <w:t>如上</w:t>
      </w:r>
      <w:r>
        <w:rPr>
          <w:rFonts w:ascii="微軟正黑體" w:eastAsia="微軟正黑體" w:hAnsi="微軟正黑體" w:cs="微軟正黑體"/>
          <w:color w:val="000000"/>
        </w:rPr>
        <w:t>）報名並請學校薦派完畢，各場次至多</w:t>
      </w:r>
      <w:r>
        <w:rPr>
          <w:rFonts w:ascii="微軟正黑體" w:eastAsia="微軟正黑體" w:hAnsi="微軟正黑體" w:cs="微軟正黑體"/>
          <w:color w:val="000000"/>
        </w:rPr>
        <w:t>60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</w:t>
      </w:r>
      <w:r>
        <w:rPr>
          <w:rFonts w:ascii="微軟正黑體" w:eastAsia="微軟正黑體" w:hAnsi="微軟正黑體" w:cs="微軟正黑體"/>
          <w:color w:val="000000"/>
        </w:rPr>
        <w:t>2</w:t>
      </w:r>
      <w:r>
        <w:rPr>
          <w:rFonts w:ascii="微軟正黑體" w:eastAsia="微軟正黑體" w:hAnsi="微軟正黑體" w:cs="微軟正黑體"/>
          <w:color w:val="000000"/>
        </w:rPr>
        <w:t>小時之研習證明。</w:t>
      </w:r>
    </w:p>
    <w:p w:rsidR="00AF3541" w:rsidRDefault="001D11F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lastRenderedPageBreak/>
        <w:t>本計畫奉核定後實施，修正時亦同。</w:t>
      </w:r>
    </w:p>
    <w:p w:rsidR="00AF3541" w:rsidRDefault="001D11F4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AF3541" w:rsidRDefault="001D11F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好讀周報</w:t>
      </w:r>
      <w:r>
        <w:rPr>
          <w:rFonts w:ascii="微軟正黑體" w:eastAsia="微軟正黑體" w:hAnsi="微軟正黑體" w:cs="微軟正黑體"/>
        </w:rPr>
        <w:t xml:space="preserve"> </w:t>
      </w:r>
      <w:r>
        <w:rPr>
          <w:rFonts w:ascii="微軟正黑體" w:eastAsia="微軟正黑體" w:hAnsi="微軟正黑體" w:cs="微軟正黑體"/>
        </w:rPr>
        <w:t>吳孟恬小姐</w:t>
      </w:r>
    </w:p>
    <w:p w:rsidR="00AF3541" w:rsidRDefault="001D11F4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辦公室電話</w:t>
      </w:r>
      <w:r>
        <w:rPr>
          <w:rFonts w:ascii="微軟正黑體" w:eastAsia="微軟正黑體" w:hAnsi="微軟正黑體" w:cs="微軟正黑體"/>
        </w:rPr>
        <w:t xml:space="preserve">:02-86925588#5073  </w:t>
      </w:r>
      <w:r>
        <w:rPr>
          <w:rFonts w:ascii="微軟正黑體" w:eastAsia="微軟正黑體" w:hAnsi="微軟正黑體" w:cs="微軟正黑體"/>
        </w:rPr>
        <w:t>電子信箱</w:t>
      </w:r>
      <w:r>
        <w:rPr>
          <w:rFonts w:ascii="微軟正黑體" w:eastAsia="微軟正黑體" w:hAnsi="微軟正黑體" w:cs="微軟正黑體"/>
        </w:rPr>
        <w:t xml:space="preserve">:mengtien.wu@udngroup.com </w:t>
      </w:r>
    </w:p>
    <w:p w:rsidR="00AF3541" w:rsidRDefault="001D11F4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AF3541" w:rsidRDefault="001D11F4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附件</w:t>
      </w:r>
      <w:r>
        <w:rPr>
          <w:rFonts w:ascii="標楷體" w:eastAsia="標楷體" w:hAnsi="標楷體" w:cs="標楷體"/>
          <w:b/>
        </w:rPr>
        <w:t>1</w:t>
      </w:r>
      <w:r>
        <w:rPr>
          <w:rFonts w:ascii="標楷體" w:eastAsia="標楷體" w:hAnsi="標楷體" w:cs="標楷體"/>
          <w:b/>
        </w:rPr>
        <w:t>：</w:t>
      </w:r>
    </w:p>
    <w:p w:rsidR="00AF3541" w:rsidRDefault="001D11F4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AF3541">
        <w:trPr>
          <w:jc w:val="center"/>
        </w:trPr>
        <w:tc>
          <w:tcPr>
            <w:tcW w:w="1166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AF3541" w:rsidRDefault="001D11F4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微軟正黑體" w:eastAsia="微軟正黑體" w:hAnsi="微軟正黑體" w:cs="微軟正黑體"/>
              </w:rPr>
              <w:t>教師跨域閱讀零負擔、學生閱讀寫作加分法分享及相關資源運用</w:t>
            </w:r>
          </w:p>
        </w:tc>
      </w:tr>
      <w:tr w:rsidR="00AF3541">
        <w:trPr>
          <w:jc w:val="center"/>
        </w:trPr>
        <w:tc>
          <w:tcPr>
            <w:tcW w:w="1166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．相關資源：聯合學苑、東寫西讀紛絲團、教師手冊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</w:t>
            </w:r>
            <w:r>
              <w:rPr>
                <w:rFonts w:ascii="標楷體" w:eastAsia="標楷體" w:hAnsi="標楷體" w:cs="標楷體"/>
              </w:rPr>
              <w:t>:</w:t>
            </w:r>
            <w:r>
              <w:rPr>
                <w:rFonts w:ascii="標楷體" w:eastAsia="標楷體" w:hAnsi="標楷體" w:cs="標楷體"/>
              </w:rPr>
              <w:t>圖擊隊、影音圖擊隊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AF3541">
        <w:trPr>
          <w:jc w:val="center"/>
        </w:trPr>
        <w:tc>
          <w:tcPr>
            <w:tcW w:w="1166" w:type="dxa"/>
            <w:vMerge w:val="restart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AF3541">
        <w:trPr>
          <w:jc w:val="center"/>
        </w:trPr>
        <w:tc>
          <w:tcPr>
            <w:tcW w:w="1166" w:type="dxa"/>
            <w:vMerge/>
          </w:tcPr>
          <w:p w:rsidR="00AF3541" w:rsidRDefault="00AF35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41">
        <w:trPr>
          <w:jc w:val="center"/>
        </w:trPr>
        <w:tc>
          <w:tcPr>
            <w:tcW w:w="1166" w:type="dxa"/>
            <w:vMerge/>
          </w:tcPr>
          <w:p w:rsidR="00AF3541" w:rsidRDefault="00AF35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41">
        <w:trPr>
          <w:jc w:val="center"/>
        </w:trPr>
        <w:tc>
          <w:tcPr>
            <w:tcW w:w="1166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AF3541">
        <w:trPr>
          <w:jc w:val="center"/>
        </w:trPr>
        <w:tc>
          <w:tcPr>
            <w:tcW w:w="1166" w:type="dxa"/>
            <w:vMerge w:val="restart"/>
          </w:tcPr>
          <w:p w:rsidR="00AF3541" w:rsidRDefault="00AF354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AF3541" w:rsidRDefault="001D11F4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41">
        <w:trPr>
          <w:jc w:val="center"/>
        </w:trPr>
        <w:tc>
          <w:tcPr>
            <w:tcW w:w="1166" w:type="dxa"/>
            <w:vMerge/>
          </w:tcPr>
          <w:p w:rsidR="00AF3541" w:rsidRDefault="00AF35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AF3541" w:rsidRDefault="001D11F4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541" w:rsidRDefault="00AF3541">
      <w:pPr>
        <w:jc w:val="both"/>
        <w:rPr>
          <w:rFonts w:ascii="標楷體" w:eastAsia="標楷體" w:hAnsi="標楷體" w:cs="標楷體"/>
          <w:b/>
        </w:rPr>
      </w:pPr>
    </w:p>
    <w:p w:rsidR="00AF3541" w:rsidRDefault="001D11F4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AF3541" w:rsidRDefault="001D11F4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lastRenderedPageBreak/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AF3541">
        <w:trPr>
          <w:jc w:val="center"/>
        </w:trPr>
        <w:tc>
          <w:tcPr>
            <w:tcW w:w="1418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師資</w:t>
            </w:r>
          </w:p>
        </w:tc>
      </w:tr>
      <w:tr w:rsidR="00AF3541">
        <w:trPr>
          <w:jc w:val="center"/>
        </w:trPr>
        <w:tc>
          <w:tcPr>
            <w:tcW w:w="1418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肄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畢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聯合線上數位出版部副理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數位閱讀推廣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企業各階、各主題體驗式教育訓練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閱讀寫作推廣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海外華語文推廣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派駐香港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天衛文化</w:t>
            </w:r>
            <w:r>
              <w:rPr>
                <w:rFonts w:ascii="標楷體" w:eastAsia="標楷體" w:hAnsi="標楷體" w:cs="標楷體"/>
              </w:rPr>
              <w:t>)</w:t>
            </w:r>
            <w:r>
              <w:rPr>
                <w:rFonts w:ascii="標楷體" w:eastAsia="標楷體" w:hAnsi="標楷體" w:cs="標楷體"/>
              </w:rPr>
              <w:t>出版社編輯主任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</w:rPr>
              <w:t>兒童文學閱讀推廣</w:t>
            </w:r>
            <w:r>
              <w:rPr>
                <w:rFonts w:ascii="標楷體" w:eastAsia="標楷體" w:hAnsi="標楷體" w:cs="標楷體"/>
              </w:rPr>
              <w:t>)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AF3541">
        <w:trPr>
          <w:jc w:val="center"/>
        </w:trPr>
        <w:tc>
          <w:tcPr>
            <w:tcW w:w="1418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王譽超</w:t>
            </w:r>
          </w:p>
        </w:tc>
        <w:tc>
          <w:tcPr>
            <w:tcW w:w="7932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教學與教材中心經理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功文文化事業股份有限公司教務處副課長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臺灣大學中文系聲韻學助教</w:t>
            </w:r>
          </w:p>
        </w:tc>
      </w:tr>
      <w:tr w:rsidR="00AF3541">
        <w:trPr>
          <w:jc w:val="center"/>
        </w:trPr>
        <w:tc>
          <w:tcPr>
            <w:tcW w:w="1418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</w:t>
            </w:r>
            <w:r>
              <w:rPr>
                <w:rFonts w:ascii="標楷體" w:eastAsia="標楷體" w:hAnsi="標楷體" w:cs="標楷體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傳播系畢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AF3541" w:rsidRDefault="001D11F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AF3541" w:rsidRDefault="001D11F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好讀周報專欄策畫，近期包括：補腦算算鍋、領航說書人、讀</w:t>
            </w:r>
          </w:p>
          <w:p w:rsidR="00AF3541" w:rsidRDefault="001D11F4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AF3541" w:rsidRDefault="001D11F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AF3541" w:rsidRDefault="001D11F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聯合學苑網站策畫與用戶經營活動規畫</w:t>
            </w:r>
          </w:p>
          <w:p w:rsidR="00AF3541" w:rsidRDefault="001D11F4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臉書粉絲團「東寫西讀」小編群成員</w:t>
            </w:r>
          </w:p>
        </w:tc>
      </w:tr>
      <w:tr w:rsidR="00AF3541">
        <w:trPr>
          <w:jc w:val="center"/>
        </w:trPr>
        <w:tc>
          <w:tcPr>
            <w:tcW w:w="1418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</w:rPr>
              <w:t>為國內大學語文系所畢業，並有長期寫作教學經驗。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>
              <w:rPr>
                <w:rFonts w:ascii="標楷體" w:eastAsia="標楷體" w:hAnsi="標楷體" w:cs="標楷體"/>
              </w:rPr>
              <w:t>寫作教室專業作文師資授課，兼顧品質與穩定。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</w:rPr>
              <w:t>各縣市分享閱讀寫作教學實務辦有好讀周報研習工作坊頗獲好評。</w:t>
            </w:r>
          </w:p>
        </w:tc>
      </w:tr>
      <w:tr w:rsidR="00AF3541">
        <w:trPr>
          <w:jc w:val="center"/>
        </w:trPr>
        <w:tc>
          <w:tcPr>
            <w:tcW w:w="1418" w:type="dxa"/>
            <w:vMerge w:val="restart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曾至臺北市、新北市、宜蘭市、新竹市、嘉義市、臺南市、高雄市、花蓮市進行師生培力增能講座獲師生歡迎</w:t>
            </w:r>
          </w:p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AF3541">
        <w:trPr>
          <w:jc w:val="center"/>
        </w:trPr>
        <w:tc>
          <w:tcPr>
            <w:tcW w:w="1418" w:type="dxa"/>
            <w:vMerge/>
          </w:tcPr>
          <w:p w:rsidR="00AF3541" w:rsidRDefault="00AF35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541">
        <w:trPr>
          <w:jc w:val="center"/>
        </w:trPr>
        <w:tc>
          <w:tcPr>
            <w:tcW w:w="1418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AF3541" w:rsidRDefault="001D11F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AF3541" w:rsidRDefault="00AF3541">
            <w:pPr>
              <w:jc w:val="both"/>
              <w:rPr>
                <w:rFonts w:ascii="標楷體" w:eastAsia="標楷體" w:hAnsi="標楷體" w:cs="標楷體"/>
              </w:rPr>
            </w:pPr>
          </w:p>
          <w:p w:rsidR="00AF3541" w:rsidRDefault="00AF3541">
            <w:pPr>
              <w:jc w:val="both"/>
              <w:rPr>
                <w:rFonts w:ascii="標楷體" w:eastAsia="標楷體" w:hAnsi="標楷體" w:cs="標楷體"/>
              </w:rPr>
            </w:pPr>
          </w:p>
          <w:p w:rsidR="00AF3541" w:rsidRDefault="00AF3541">
            <w:pPr>
              <w:jc w:val="both"/>
              <w:rPr>
                <w:rFonts w:ascii="標楷體" w:eastAsia="標楷體" w:hAnsi="標楷體" w:cs="標楷體"/>
              </w:rPr>
            </w:pPr>
          </w:p>
          <w:p w:rsidR="00AF3541" w:rsidRDefault="00AF354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AF3541" w:rsidRDefault="00AF3541">
      <w:pPr>
        <w:jc w:val="both"/>
        <w:rPr>
          <w:rFonts w:ascii="標楷體" w:eastAsia="標楷體" w:hAnsi="標楷體" w:cs="標楷體"/>
          <w:b/>
        </w:rPr>
      </w:pPr>
    </w:p>
    <w:sectPr w:rsidR="00AF3541">
      <w:footerReference w:type="even" r:id="rId13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11F4" w:rsidRDefault="001D11F4">
      <w:r>
        <w:separator/>
      </w:r>
    </w:p>
  </w:endnote>
  <w:endnote w:type="continuationSeparator" w:id="0">
    <w:p w:rsidR="001D11F4" w:rsidRDefault="001D1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541" w:rsidRDefault="001D11F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AF3541" w:rsidRDefault="00AF354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11F4" w:rsidRDefault="001D11F4">
      <w:r>
        <w:separator/>
      </w:r>
    </w:p>
  </w:footnote>
  <w:footnote w:type="continuationSeparator" w:id="0">
    <w:p w:rsidR="001D11F4" w:rsidRDefault="001D1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D4A9F"/>
    <w:multiLevelType w:val="multilevel"/>
    <w:tmpl w:val="DEC248F0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A3C6EAA"/>
    <w:multiLevelType w:val="multilevel"/>
    <w:tmpl w:val="8264D1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90451DB"/>
    <w:multiLevelType w:val="multilevel"/>
    <w:tmpl w:val="E55C7DA0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541"/>
    <w:rsid w:val="00077070"/>
    <w:rsid w:val="001D11F4"/>
    <w:rsid w:val="00AF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E01261-1FB7-48C5-B9CE-2B4EF5828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770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77070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0770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07707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2021-09-02T07:41:00Z</dcterms:created>
  <dcterms:modified xsi:type="dcterms:W3CDTF">2021-09-02T07:41:00Z</dcterms:modified>
</cp:coreProperties>
</file>