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top w:w="15" w:type="dxa"/>
          <w:left w:w="15" w:type="dxa"/>
          <w:bottom w:w="15" w:type="dxa"/>
          <w:right w:w="15" w:type="dxa"/>
        </w:tblCellMar>
        <w:tblLook w:val="04A0" w:firstRow="1" w:lastRow="0" w:firstColumn="1" w:lastColumn="0" w:noHBand="0" w:noVBand="1"/>
      </w:tblPr>
      <w:tblGrid>
        <w:gridCol w:w="10760"/>
        <w:gridCol w:w="12"/>
      </w:tblGrid>
      <w:tr w:rsidR="000938B7" w:rsidRPr="000938B7" w14:paraId="53218779" w14:textId="77777777" w:rsidTr="000938B7">
        <w:tc>
          <w:tcPr>
            <w:tcW w:w="0" w:type="auto"/>
            <w:tcMar>
              <w:top w:w="150" w:type="dxa"/>
              <w:left w:w="0" w:type="dxa"/>
              <w:bottom w:w="150" w:type="dxa"/>
              <w:right w:w="0" w:type="dxa"/>
            </w:tcMar>
            <w:vAlign w:val="center"/>
            <w:hideMark/>
          </w:tcPr>
          <w:p w14:paraId="40296D09" w14:textId="77777777" w:rsidR="000938B7" w:rsidRPr="000938B7" w:rsidRDefault="000938B7" w:rsidP="00906152">
            <w:pPr>
              <w:widowControl/>
              <w:spacing w:after="150"/>
              <w:jc w:val="center"/>
              <w:rPr>
                <w:rFonts w:ascii="微軟正黑體" w:eastAsia="微軟正黑體" w:hAnsi="微軟正黑體" w:cs="新細明體"/>
                <w:b/>
                <w:bCs/>
                <w:color w:val="2F5496" w:themeColor="accent1" w:themeShade="BF"/>
                <w:kern w:val="0"/>
                <w:sz w:val="28"/>
                <w:szCs w:val="28"/>
              </w:rPr>
            </w:pPr>
            <w:r w:rsidRPr="000938B7">
              <w:rPr>
                <w:rFonts w:ascii="微軟正黑體" w:eastAsia="微軟正黑體" w:hAnsi="微軟正黑體" w:cs="新細明體"/>
                <w:b/>
                <w:bCs/>
                <w:color w:val="2F5496" w:themeColor="accent1" w:themeShade="BF"/>
                <w:kern w:val="0"/>
                <w:sz w:val="28"/>
                <w:szCs w:val="28"/>
              </w:rPr>
              <w:t>110學年度高中以下學校及幼兒園開學前準備</w:t>
            </w:r>
          </w:p>
        </w:tc>
        <w:tc>
          <w:tcPr>
            <w:tcW w:w="0" w:type="auto"/>
            <w:tcMar>
              <w:top w:w="150" w:type="dxa"/>
              <w:left w:w="0" w:type="dxa"/>
              <w:bottom w:w="150" w:type="dxa"/>
              <w:right w:w="0" w:type="dxa"/>
            </w:tcMar>
            <w:vAlign w:val="center"/>
            <w:hideMark/>
          </w:tcPr>
          <w:p w14:paraId="1048C7B1" w14:textId="58A39D99" w:rsidR="000938B7" w:rsidRPr="000938B7" w:rsidRDefault="000938B7" w:rsidP="000938B7">
            <w:pPr>
              <w:widowControl/>
              <w:spacing w:after="150"/>
              <w:jc w:val="right"/>
              <w:rPr>
                <w:rFonts w:ascii="微軟正黑體" w:eastAsia="微軟正黑體" w:hAnsi="微軟正黑體" w:cs="新細明體"/>
                <w:b/>
                <w:bCs/>
                <w:color w:val="2F5496" w:themeColor="accent1" w:themeShade="BF"/>
                <w:kern w:val="0"/>
                <w:sz w:val="28"/>
                <w:szCs w:val="28"/>
              </w:rPr>
            </w:pPr>
          </w:p>
        </w:tc>
      </w:tr>
    </w:tbl>
    <w:p w14:paraId="2708665A" w14:textId="77777777" w:rsidR="002939D3" w:rsidRDefault="000938B7" w:rsidP="000938B7">
      <w:pPr>
        <w:widowControl/>
        <w:spacing w:before="45" w:after="45" w:line="360" w:lineRule="exact"/>
        <w:ind w:left="720"/>
        <w:contextualSpacing/>
        <w:jc w:val="right"/>
        <w:rPr>
          <w:rFonts w:ascii="微軟正黑體" w:eastAsia="微軟正黑體" w:hAnsi="微軟正黑體" w:cs="Arial"/>
          <w:color w:val="343434"/>
          <w:kern w:val="0"/>
          <w:szCs w:val="24"/>
        </w:rPr>
      </w:pPr>
      <w:r w:rsidRPr="000938B7">
        <w:rPr>
          <w:rFonts w:ascii="微軟正黑體" w:eastAsia="微軟正黑體" w:hAnsi="微軟正黑體" w:cs="Arial"/>
          <w:color w:val="343434"/>
          <w:kern w:val="0"/>
          <w:szCs w:val="24"/>
        </w:rPr>
        <w:t>發布單位：國教署 聯絡人：林欣郁    </w:t>
      </w:r>
    </w:p>
    <w:p w14:paraId="4EFDD1B5" w14:textId="77777777" w:rsidR="002939D3" w:rsidRDefault="000938B7" w:rsidP="000938B7">
      <w:pPr>
        <w:widowControl/>
        <w:spacing w:before="45" w:after="45" w:line="360" w:lineRule="exact"/>
        <w:ind w:left="720"/>
        <w:contextualSpacing/>
        <w:jc w:val="right"/>
        <w:rPr>
          <w:rFonts w:ascii="微軟正黑體" w:eastAsia="微軟正黑體" w:hAnsi="微軟正黑體" w:cs="Arial"/>
          <w:color w:val="343434"/>
          <w:kern w:val="0"/>
          <w:szCs w:val="24"/>
        </w:rPr>
      </w:pPr>
      <w:r w:rsidRPr="000938B7">
        <w:rPr>
          <w:rFonts w:ascii="微軟正黑體" w:eastAsia="微軟正黑體" w:hAnsi="微軟正黑體" w:cs="Arial"/>
          <w:color w:val="343434"/>
          <w:kern w:val="0"/>
          <w:szCs w:val="24"/>
        </w:rPr>
        <w:t xml:space="preserve">電話：04-37061357 </w:t>
      </w:r>
    </w:p>
    <w:p w14:paraId="4857134F" w14:textId="084B6211" w:rsidR="000938B7" w:rsidRPr="000938B7" w:rsidRDefault="000938B7" w:rsidP="000938B7">
      <w:pPr>
        <w:widowControl/>
        <w:spacing w:before="45" w:after="45" w:line="360" w:lineRule="exact"/>
        <w:ind w:left="720"/>
        <w:contextualSpacing/>
        <w:jc w:val="right"/>
        <w:rPr>
          <w:rFonts w:ascii="微軟正黑體" w:eastAsia="微軟正黑體" w:hAnsi="微軟正黑體" w:cs="Arial"/>
          <w:color w:val="343434"/>
          <w:kern w:val="0"/>
          <w:szCs w:val="24"/>
        </w:rPr>
      </w:pPr>
      <w:r w:rsidRPr="000938B7">
        <w:rPr>
          <w:rFonts w:ascii="微軟正黑體" w:eastAsia="微軟正黑體" w:hAnsi="微軟正黑體" w:cs="Arial"/>
          <w:color w:val="343434"/>
          <w:kern w:val="0"/>
          <w:szCs w:val="24"/>
        </w:rPr>
        <w:t>電子信箱</w:t>
      </w:r>
      <w:hyperlink r:id="rId4" w:tooltip="：e-3248@mail.k12ea.gov.tw" w:history="1">
        <w:r w:rsidRPr="000938B7">
          <w:rPr>
            <w:rFonts w:ascii="微軟正黑體" w:eastAsia="微軟正黑體" w:hAnsi="微軟正黑體" w:cs="Arial"/>
            <w:color w:val="0000FF"/>
            <w:kern w:val="0"/>
            <w:szCs w:val="24"/>
            <w:u w:val="single"/>
          </w:rPr>
          <w:t>：e-3248@mail.k12ea.gov.tw</w:t>
        </w:r>
      </w:hyperlink>
    </w:p>
    <w:p w14:paraId="4F8C9C2F" w14:textId="77777777" w:rsidR="000938B7" w:rsidRPr="000938B7" w:rsidRDefault="000938B7" w:rsidP="00746A4C">
      <w:pPr>
        <w:widowControl/>
        <w:shd w:val="clear" w:color="auto" w:fill="FFFFFF"/>
        <w:spacing w:before="100" w:beforeAutospacing="1" w:after="100" w:afterAutospacing="1" w:line="360" w:lineRule="exact"/>
        <w:ind w:firstLineChars="200" w:firstLine="480"/>
        <w:contextualSpacing/>
        <w:rPr>
          <w:rFonts w:ascii="微軟正黑體" w:eastAsia="微軟正黑體" w:hAnsi="微軟正黑體" w:cs="Arial"/>
          <w:color w:val="343434"/>
          <w:kern w:val="0"/>
          <w:szCs w:val="24"/>
        </w:rPr>
      </w:pPr>
      <w:r w:rsidRPr="000938B7">
        <w:rPr>
          <w:rFonts w:ascii="微軟正黑體" w:eastAsia="微軟正黑體" w:hAnsi="微軟正黑體" w:cs="Arial"/>
          <w:color w:val="343434"/>
          <w:kern w:val="0"/>
          <w:szCs w:val="24"/>
        </w:rPr>
        <w:t>因應國內嚴重特殊傳染性肺炎疫情，為落實高級中等以下學校及幼兒園110學年度開學後各項教學及活動等防疫工作，確保教職員工生健康，教育部已將「高級中等以下學校及幼兒園110學年度因應嚴重特殊傳染性肺炎防疫管理指引」（草案）送指揮中心核定。</w:t>
      </w:r>
    </w:p>
    <w:p w14:paraId="605092C9" w14:textId="77777777" w:rsidR="000938B7" w:rsidRPr="000938B7" w:rsidRDefault="000938B7" w:rsidP="00746A4C">
      <w:pPr>
        <w:widowControl/>
        <w:shd w:val="clear" w:color="auto" w:fill="FFFFFF"/>
        <w:spacing w:before="100" w:beforeAutospacing="1" w:after="100" w:afterAutospacing="1" w:line="360" w:lineRule="exact"/>
        <w:ind w:firstLineChars="200" w:firstLine="480"/>
        <w:contextualSpacing/>
        <w:rPr>
          <w:rFonts w:ascii="微軟正黑體" w:eastAsia="微軟正黑體" w:hAnsi="微軟正黑體" w:cs="Arial"/>
          <w:color w:val="343434"/>
          <w:kern w:val="0"/>
          <w:szCs w:val="24"/>
        </w:rPr>
      </w:pPr>
      <w:r w:rsidRPr="000938B7">
        <w:rPr>
          <w:rFonts w:ascii="微軟正黑體" w:eastAsia="微軟正黑體" w:hAnsi="微軟正黑體" w:cs="Arial"/>
          <w:color w:val="343434"/>
          <w:kern w:val="0"/>
          <w:szCs w:val="24"/>
        </w:rPr>
        <w:t>110年全國教育局處長會議因疫情影響，調整為線上視訊會議，自110年6月至8月間共召開3次會議，對於今年疫情之因應進行討論，並針對有關教職員工接種疫苗事宜、線上教學資源、設備建置及教師增能研習，及高級中等以下學校於開學前完成防疫配套措施等議題進行討論，並獲得局處長共識。</w:t>
      </w:r>
    </w:p>
    <w:p w14:paraId="0E1C0F73" w14:textId="77777777" w:rsidR="000938B7" w:rsidRPr="000938B7" w:rsidRDefault="000938B7" w:rsidP="00746A4C">
      <w:pPr>
        <w:widowControl/>
        <w:shd w:val="clear" w:color="auto" w:fill="FFFFFF"/>
        <w:spacing w:before="100" w:beforeAutospacing="1" w:after="100" w:afterAutospacing="1" w:line="360" w:lineRule="exact"/>
        <w:ind w:firstLineChars="200" w:firstLine="480"/>
        <w:contextualSpacing/>
        <w:rPr>
          <w:rFonts w:ascii="微軟正黑體" w:eastAsia="微軟正黑體" w:hAnsi="微軟正黑體" w:cs="Arial"/>
          <w:color w:val="343434"/>
          <w:kern w:val="0"/>
          <w:szCs w:val="24"/>
        </w:rPr>
      </w:pPr>
      <w:r w:rsidRPr="000938B7">
        <w:rPr>
          <w:rFonts w:ascii="微軟正黑體" w:eastAsia="微軟正黑體" w:hAnsi="微軟正黑體" w:cs="Arial"/>
          <w:color w:val="343434"/>
          <w:kern w:val="0"/>
          <w:szCs w:val="24"/>
        </w:rPr>
        <w:t>為協助地方政府及學校落實校園防疫措施，因應各級學校規模不同，且防疫物資需求不一，教育部於110年8月16日函文各縣市政府，補助高級中等以下學校（含幼兒園）購置防疫物資及用品，如用餐隔板、COVID-19快篩試劑、備用口罩及消毒用酒精等，補助經費計3億444萬5,500元。</w:t>
      </w:r>
    </w:p>
    <w:p w14:paraId="65896DDD" w14:textId="77777777" w:rsidR="000938B7" w:rsidRPr="000938B7" w:rsidRDefault="000938B7" w:rsidP="000938B7">
      <w:pPr>
        <w:widowControl/>
        <w:shd w:val="clear" w:color="auto" w:fill="FFFFFF"/>
        <w:spacing w:before="100" w:beforeAutospacing="1" w:after="100" w:afterAutospacing="1" w:line="360" w:lineRule="exact"/>
        <w:contextualSpacing/>
        <w:rPr>
          <w:rFonts w:ascii="微軟正黑體" w:eastAsia="微軟正黑體" w:hAnsi="微軟正黑體" w:cs="Arial"/>
          <w:color w:val="343434"/>
          <w:kern w:val="0"/>
          <w:szCs w:val="24"/>
        </w:rPr>
      </w:pPr>
      <w:r w:rsidRPr="000938B7">
        <w:rPr>
          <w:rFonts w:ascii="微軟正黑體" w:eastAsia="微軟正黑體" w:hAnsi="微軟正黑體" w:cs="Arial"/>
          <w:color w:val="343434"/>
          <w:kern w:val="0"/>
          <w:szCs w:val="24"/>
        </w:rPr>
        <w:t>教育部依中央流行疫情指揮中心公告之疫情第二級警戒防疫措施及相關指引，規劃訂定各項防疫強化作為，將於開學後每兩週滾動修正防疫管理指引，相關內容摘述如下： </w:t>
      </w:r>
    </w:p>
    <w:p w14:paraId="6448B53D" w14:textId="77777777" w:rsidR="000938B7" w:rsidRPr="000938B7" w:rsidRDefault="000938B7" w:rsidP="000938B7">
      <w:pPr>
        <w:widowControl/>
        <w:shd w:val="clear" w:color="auto" w:fill="FFFFFF"/>
        <w:spacing w:before="100" w:beforeAutospacing="1" w:after="100" w:afterAutospacing="1" w:line="360" w:lineRule="exact"/>
        <w:contextualSpacing/>
        <w:rPr>
          <w:rFonts w:ascii="微軟正黑體" w:eastAsia="微軟正黑體" w:hAnsi="微軟正黑體" w:cs="Arial"/>
          <w:color w:val="FF0000"/>
          <w:kern w:val="0"/>
          <w:szCs w:val="24"/>
        </w:rPr>
      </w:pPr>
      <w:r w:rsidRPr="000938B7">
        <w:rPr>
          <w:rFonts w:ascii="微軟正黑體" w:eastAsia="微軟正黑體" w:hAnsi="微軟正黑體" w:cs="Arial"/>
          <w:color w:val="FF0000"/>
          <w:kern w:val="0"/>
          <w:szCs w:val="24"/>
        </w:rPr>
        <w:t>一、防疫整備工作：</w:t>
      </w:r>
    </w:p>
    <w:p w14:paraId="545DCBF6" w14:textId="77777777" w:rsidR="000938B7" w:rsidRPr="000938B7" w:rsidRDefault="000938B7" w:rsidP="000938B7">
      <w:pPr>
        <w:widowControl/>
        <w:shd w:val="clear" w:color="auto" w:fill="FFFFFF"/>
        <w:spacing w:before="100" w:beforeAutospacing="1" w:after="100" w:afterAutospacing="1" w:line="360" w:lineRule="exact"/>
        <w:contextualSpacing/>
        <w:rPr>
          <w:rFonts w:ascii="微軟正黑體" w:eastAsia="微軟正黑體" w:hAnsi="微軟正黑體" w:cs="Arial"/>
          <w:color w:val="343434"/>
          <w:kern w:val="0"/>
          <w:szCs w:val="24"/>
        </w:rPr>
      </w:pPr>
      <w:r w:rsidRPr="000938B7">
        <w:rPr>
          <w:rFonts w:ascii="微軟正黑體" w:eastAsia="微軟正黑體" w:hAnsi="微軟正黑體" w:cs="Arial"/>
          <w:color w:val="343434"/>
          <w:kern w:val="0"/>
          <w:szCs w:val="24"/>
        </w:rPr>
        <w:t>（一）學校及幼兒園開學前務必召開防疫小組會議，研議校（園）內防疫措施，加強物資盤點。</w:t>
      </w:r>
    </w:p>
    <w:p w14:paraId="2D667E4D" w14:textId="77777777" w:rsidR="000938B7" w:rsidRPr="000938B7" w:rsidRDefault="000938B7" w:rsidP="000938B7">
      <w:pPr>
        <w:widowControl/>
        <w:shd w:val="clear" w:color="auto" w:fill="FFFFFF"/>
        <w:spacing w:before="100" w:beforeAutospacing="1" w:after="100" w:afterAutospacing="1" w:line="360" w:lineRule="exact"/>
        <w:contextualSpacing/>
        <w:rPr>
          <w:rFonts w:ascii="微軟正黑體" w:eastAsia="微軟正黑體" w:hAnsi="微軟正黑體" w:cs="Arial"/>
          <w:color w:val="343434"/>
          <w:kern w:val="0"/>
          <w:szCs w:val="24"/>
        </w:rPr>
      </w:pPr>
      <w:r w:rsidRPr="000938B7">
        <w:rPr>
          <w:rFonts w:ascii="微軟正黑體" w:eastAsia="微軟正黑體" w:hAnsi="微軟正黑體" w:cs="Arial"/>
          <w:color w:val="343434"/>
          <w:kern w:val="0"/>
          <w:szCs w:val="24"/>
        </w:rPr>
        <w:t>（二）配合各縣市政府環保機關於開學前加強校園內環境消毒工作。</w:t>
      </w:r>
    </w:p>
    <w:p w14:paraId="500812F5" w14:textId="77777777" w:rsidR="000938B7" w:rsidRPr="000938B7" w:rsidRDefault="000938B7" w:rsidP="000938B7">
      <w:pPr>
        <w:widowControl/>
        <w:shd w:val="clear" w:color="auto" w:fill="FFFFFF"/>
        <w:spacing w:before="100" w:beforeAutospacing="1" w:after="100" w:afterAutospacing="1" w:line="360" w:lineRule="exact"/>
        <w:contextualSpacing/>
        <w:rPr>
          <w:rFonts w:ascii="微軟正黑體" w:eastAsia="微軟正黑體" w:hAnsi="微軟正黑體" w:cs="Arial"/>
          <w:color w:val="343434"/>
          <w:kern w:val="0"/>
          <w:szCs w:val="24"/>
        </w:rPr>
      </w:pPr>
      <w:r w:rsidRPr="000938B7">
        <w:rPr>
          <w:rFonts w:ascii="微軟正黑體" w:eastAsia="微軟正黑體" w:hAnsi="微軟正黑體" w:cs="Arial"/>
          <w:color w:val="343434"/>
          <w:kern w:val="0"/>
          <w:szCs w:val="24"/>
        </w:rPr>
        <w:t>（三）開學前針對教室、各學習場域（含游泳池）、相關盥洗等常用空間進行衛生清潔消毒及空間清消管理。</w:t>
      </w:r>
    </w:p>
    <w:p w14:paraId="60CC29AD" w14:textId="77777777" w:rsidR="000938B7" w:rsidRPr="000938B7" w:rsidRDefault="000938B7" w:rsidP="000938B7">
      <w:pPr>
        <w:widowControl/>
        <w:shd w:val="clear" w:color="auto" w:fill="FFFFFF"/>
        <w:spacing w:before="100" w:beforeAutospacing="1" w:after="100" w:afterAutospacing="1" w:line="360" w:lineRule="exact"/>
        <w:contextualSpacing/>
        <w:rPr>
          <w:rFonts w:ascii="微軟正黑體" w:eastAsia="微軟正黑體" w:hAnsi="微軟正黑體" w:cs="Arial"/>
          <w:color w:val="FF0000"/>
          <w:kern w:val="0"/>
          <w:szCs w:val="24"/>
        </w:rPr>
      </w:pPr>
      <w:r w:rsidRPr="000938B7">
        <w:rPr>
          <w:rFonts w:ascii="微軟正黑體" w:eastAsia="微軟正黑體" w:hAnsi="微軟正黑體" w:cs="Arial"/>
          <w:color w:val="FF0000"/>
          <w:kern w:val="0"/>
          <w:szCs w:val="24"/>
        </w:rPr>
        <w:t>二、服務及入校條件：</w:t>
      </w:r>
    </w:p>
    <w:p w14:paraId="1367C88A" w14:textId="77777777" w:rsidR="000938B7" w:rsidRPr="000938B7" w:rsidRDefault="000938B7" w:rsidP="000938B7">
      <w:pPr>
        <w:widowControl/>
        <w:shd w:val="clear" w:color="auto" w:fill="FFFFFF"/>
        <w:spacing w:before="100" w:beforeAutospacing="1" w:after="100" w:afterAutospacing="1" w:line="360" w:lineRule="exact"/>
        <w:contextualSpacing/>
        <w:rPr>
          <w:rFonts w:ascii="微軟正黑體" w:eastAsia="微軟正黑體" w:hAnsi="微軟正黑體" w:cs="Arial"/>
          <w:color w:val="343434"/>
          <w:kern w:val="0"/>
          <w:szCs w:val="24"/>
        </w:rPr>
      </w:pPr>
      <w:r w:rsidRPr="000938B7">
        <w:rPr>
          <w:rFonts w:ascii="微軟正黑體" w:eastAsia="微軟正黑體" w:hAnsi="微軟正黑體" w:cs="Arial"/>
          <w:color w:val="343434"/>
          <w:kern w:val="0"/>
          <w:szCs w:val="24"/>
        </w:rPr>
        <w:t>（一）學校教職員工及工作人員，應符合完成疫苗第一劑接種且滿14日之服務及入校條件；疫苗第一劑接種未滿14日或未接種者，首次進入校園服務前應提供3日內抗原快篩或PCR 檢測陰性證明，之後每7日進行 1 次抗原快篩或 PCR 檢驗為原則。</w:t>
      </w:r>
    </w:p>
    <w:p w14:paraId="0F84FED2" w14:textId="77777777" w:rsidR="000938B7" w:rsidRPr="000938B7" w:rsidRDefault="000938B7" w:rsidP="000938B7">
      <w:pPr>
        <w:widowControl/>
        <w:shd w:val="clear" w:color="auto" w:fill="FFFFFF"/>
        <w:spacing w:before="100" w:beforeAutospacing="1" w:after="100" w:afterAutospacing="1" w:line="360" w:lineRule="exact"/>
        <w:contextualSpacing/>
        <w:rPr>
          <w:rFonts w:ascii="微軟正黑體" w:eastAsia="微軟正黑體" w:hAnsi="微軟正黑體" w:cs="Arial"/>
          <w:color w:val="343434"/>
          <w:kern w:val="0"/>
          <w:szCs w:val="24"/>
        </w:rPr>
      </w:pPr>
      <w:r w:rsidRPr="000938B7">
        <w:rPr>
          <w:rFonts w:ascii="微軟正黑體" w:eastAsia="微軟正黑體" w:hAnsi="微軟正黑體" w:cs="Arial"/>
          <w:color w:val="343434"/>
          <w:kern w:val="0"/>
          <w:szCs w:val="24"/>
        </w:rPr>
        <w:t>（二）開學後，家長及訪客原則不入校（園），但經學校及幼兒園認定有入校必要者除外。</w:t>
      </w:r>
    </w:p>
    <w:p w14:paraId="7C3089F7" w14:textId="77777777" w:rsidR="000938B7" w:rsidRPr="000938B7" w:rsidRDefault="000938B7" w:rsidP="000938B7">
      <w:pPr>
        <w:widowControl/>
        <w:shd w:val="clear" w:color="auto" w:fill="FFFFFF"/>
        <w:spacing w:before="100" w:beforeAutospacing="1" w:after="100" w:afterAutospacing="1" w:line="360" w:lineRule="exact"/>
        <w:contextualSpacing/>
        <w:rPr>
          <w:rFonts w:ascii="微軟正黑體" w:eastAsia="微軟正黑體" w:hAnsi="微軟正黑體" w:cs="Arial"/>
          <w:color w:val="343434"/>
          <w:kern w:val="0"/>
          <w:szCs w:val="24"/>
        </w:rPr>
      </w:pPr>
      <w:r w:rsidRPr="000938B7">
        <w:rPr>
          <w:rFonts w:ascii="微軟正黑體" w:eastAsia="微軟正黑體" w:hAnsi="微軟正黑體" w:cs="Arial"/>
          <w:color w:val="343434"/>
          <w:kern w:val="0"/>
          <w:szCs w:val="24"/>
        </w:rPr>
        <w:t>（三）具有 COVID-19 感染風險者、發燒或急性呼吸道感染者，應確實落實「生病不上班、不入校（園）」。</w:t>
      </w:r>
    </w:p>
    <w:p w14:paraId="6D29B41A" w14:textId="77777777" w:rsidR="000938B7" w:rsidRPr="000938B7" w:rsidRDefault="000938B7" w:rsidP="000938B7">
      <w:pPr>
        <w:widowControl/>
        <w:shd w:val="clear" w:color="auto" w:fill="FFFFFF"/>
        <w:spacing w:before="100" w:beforeAutospacing="1" w:after="100" w:afterAutospacing="1" w:line="360" w:lineRule="exact"/>
        <w:contextualSpacing/>
        <w:rPr>
          <w:rFonts w:ascii="微軟正黑體" w:eastAsia="微軟正黑體" w:hAnsi="微軟正黑體" w:cs="Arial"/>
          <w:color w:val="FF0000"/>
          <w:kern w:val="0"/>
          <w:szCs w:val="24"/>
        </w:rPr>
      </w:pPr>
      <w:r w:rsidRPr="000938B7">
        <w:rPr>
          <w:rFonts w:ascii="微軟正黑體" w:eastAsia="微軟正黑體" w:hAnsi="微軟正黑體" w:cs="Arial"/>
          <w:color w:val="FF0000"/>
          <w:kern w:val="0"/>
          <w:szCs w:val="24"/>
        </w:rPr>
        <w:t>三、個人衛生防疫措施：</w:t>
      </w:r>
    </w:p>
    <w:p w14:paraId="73EF2E85" w14:textId="77777777" w:rsidR="000938B7" w:rsidRPr="000938B7" w:rsidRDefault="000938B7" w:rsidP="000938B7">
      <w:pPr>
        <w:widowControl/>
        <w:shd w:val="clear" w:color="auto" w:fill="FFFFFF"/>
        <w:spacing w:before="100" w:beforeAutospacing="1" w:after="100" w:afterAutospacing="1" w:line="360" w:lineRule="exact"/>
        <w:contextualSpacing/>
        <w:rPr>
          <w:rFonts w:ascii="微軟正黑體" w:eastAsia="微軟正黑體" w:hAnsi="微軟正黑體" w:cs="Arial"/>
          <w:color w:val="343434"/>
          <w:kern w:val="0"/>
          <w:szCs w:val="24"/>
        </w:rPr>
      </w:pPr>
      <w:r w:rsidRPr="000938B7">
        <w:rPr>
          <w:rFonts w:ascii="微軟正黑體" w:eastAsia="微軟正黑體" w:hAnsi="微軟正黑體" w:cs="Arial"/>
          <w:color w:val="343434"/>
          <w:kern w:val="0"/>
          <w:szCs w:val="24"/>
        </w:rPr>
        <w:t>（一）請家長主動關心子女/學生身體健康，上學前先量測體溫，如出現發燒或呼吸道症狀者，應在家休息避免外出。</w:t>
      </w:r>
    </w:p>
    <w:p w14:paraId="39D8A5DE" w14:textId="77777777" w:rsidR="000938B7" w:rsidRPr="000938B7" w:rsidRDefault="000938B7" w:rsidP="000938B7">
      <w:pPr>
        <w:widowControl/>
        <w:shd w:val="clear" w:color="auto" w:fill="FFFFFF"/>
        <w:spacing w:before="100" w:beforeAutospacing="1" w:after="100" w:afterAutospacing="1" w:line="360" w:lineRule="exact"/>
        <w:contextualSpacing/>
        <w:rPr>
          <w:rFonts w:ascii="微軟正黑體" w:eastAsia="微軟正黑體" w:hAnsi="微軟正黑體" w:cs="Arial"/>
          <w:color w:val="343434"/>
          <w:kern w:val="0"/>
          <w:szCs w:val="24"/>
        </w:rPr>
      </w:pPr>
      <w:r w:rsidRPr="000938B7">
        <w:rPr>
          <w:rFonts w:ascii="微軟正黑體" w:eastAsia="微軟正黑體" w:hAnsi="微軟正黑體" w:cs="Arial"/>
          <w:color w:val="343434"/>
          <w:kern w:val="0"/>
          <w:szCs w:val="24"/>
        </w:rPr>
        <w:t>（二）到校後，學校應落實入校（園）時及下午上課前師生體溫量測、手部清消及監測健康狀況。</w:t>
      </w:r>
    </w:p>
    <w:p w14:paraId="476011BC" w14:textId="77777777" w:rsidR="000938B7" w:rsidRPr="000938B7" w:rsidRDefault="000938B7" w:rsidP="000938B7">
      <w:pPr>
        <w:widowControl/>
        <w:shd w:val="clear" w:color="auto" w:fill="FFFFFF"/>
        <w:spacing w:before="100" w:beforeAutospacing="1" w:after="100" w:afterAutospacing="1" w:line="360" w:lineRule="exact"/>
        <w:contextualSpacing/>
        <w:rPr>
          <w:rFonts w:ascii="微軟正黑體" w:eastAsia="微軟正黑體" w:hAnsi="微軟正黑體" w:cs="Arial"/>
          <w:color w:val="343434"/>
          <w:kern w:val="0"/>
          <w:szCs w:val="24"/>
        </w:rPr>
      </w:pPr>
      <w:r w:rsidRPr="000938B7">
        <w:rPr>
          <w:rFonts w:ascii="微軟正黑體" w:eastAsia="微軟正黑體" w:hAnsi="微軟正黑體" w:cs="Arial"/>
          <w:color w:val="343434"/>
          <w:kern w:val="0"/>
          <w:szCs w:val="24"/>
        </w:rPr>
        <w:t>（三）全校（園）師生除用餐及飲水外，應全程佩戴口罩。</w:t>
      </w:r>
    </w:p>
    <w:p w14:paraId="4B953C34" w14:textId="77777777" w:rsidR="000938B7" w:rsidRPr="000938B7" w:rsidRDefault="000938B7" w:rsidP="000938B7">
      <w:pPr>
        <w:widowControl/>
        <w:shd w:val="clear" w:color="auto" w:fill="FFFFFF"/>
        <w:spacing w:before="100" w:beforeAutospacing="1" w:after="100" w:afterAutospacing="1" w:line="360" w:lineRule="exact"/>
        <w:contextualSpacing/>
        <w:rPr>
          <w:rFonts w:ascii="微軟正黑體" w:eastAsia="微軟正黑體" w:hAnsi="微軟正黑體" w:cs="Arial"/>
          <w:color w:val="FF0000"/>
          <w:kern w:val="0"/>
          <w:szCs w:val="24"/>
        </w:rPr>
      </w:pPr>
      <w:r w:rsidRPr="000938B7">
        <w:rPr>
          <w:rFonts w:ascii="微軟正黑體" w:eastAsia="微軟正黑體" w:hAnsi="微軟正黑體" w:cs="Arial"/>
          <w:color w:val="FF0000"/>
          <w:kern w:val="0"/>
          <w:szCs w:val="24"/>
        </w:rPr>
        <w:t>四、環境及空間清消管理</w:t>
      </w:r>
    </w:p>
    <w:p w14:paraId="373367BD" w14:textId="77777777" w:rsidR="000938B7" w:rsidRPr="000938B7" w:rsidRDefault="000938B7" w:rsidP="000938B7">
      <w:pPr>
        <w:widowControl/>
        <w:shd w:val="clear" w:color="auto" w:fill="FFFFFF"/>
        <w:spacing w:before="100" w:beforeAutospacing="1" w:after="100" w:afterAutospacing="1" w:line="360" w:lineRule="exact"/>
        <w:contextualSpacing/>
        <w:rPr>
          <w:rFonts w:ascii="微軟正黑體" w:eastAsia="微軟正黑體" w:hAnsi="微軟正黑體" w:cs="Arial"/>
          <w:color w:val="343434"/>
          <w:kern w:val="0"/>
          <w:szCs w:val="24"/>
        </w:rPr>
      </w:pPr>
      <w:r w:rsidRPr="000938B7">
        <w:rPr>
          <w:rFonts w:ascii="微軟正黑體" w:eastAsia="微軟正黑體" w:hAnsi="微軟正黑體" w:cs="Arial"/>
          <w:color w:val="343434"/>
          <w:kern w:val="0"/>
          <w:szCs w:val="24"/>
        </w:rPr>
        <w:t>（一）每日定期針對教室、各學習場域及相關盥洗等常用空間進行衛生清潔及消毒，並視使用情形，增加清潔消毒頻率。</w:t>
      </w:r>
    </w:p>
    <w:p w14:paraId="4A1F9720" w14:textId="77777777" w:rsidR="000938B7" w:rsidRPr="000938B7" w:rsidRDefault="000938B7" w:rsidP="000938B7">
      <w:pPr>
        <w:widowControl/>
        <w:shd w:val="clear" w:color="auto" w:fill="FFFFFF"/>
        <w:spacing w:before="100" w:beforeAutospacing="1" w:after="100" w:afterAutospacing="1" w:line="360" w:lineRule="exact"/>
        <w:contextualSpacing/>
        <w:rPr>
          <w:rFonts w:ascii="微軟正黑體" w:eastAsia="微軟正黑體" w:hAnsi="微軟正黑體" w:cs="Arial"/>
          <w:color w:val="343434"/>
          <w:kern w:val="0"/>
          <w:szCs w:val="24"/>
        </w:rPr>
      </w:pPr>
      <w:r w:rsidRPr="000938B7">
        <w:rPr>
          <w:rFonts w:ascii="微軟正黑體" w:eastAsia="微軟正黑體" w:hAnsi="微軟正黑體" w:cs="Arial"/>
          <w:color w:val="343434"/>
          <w:kern w:val="0"/>
          <w:szCs w:val="24"/>
        </w:rPr>
        <w:t>（二）學校學生交通車與幼童專用車應加強清消管理，且應造冊並落實固定座位。</w:t>
      </w:r>
    </w:p>
    <w:p w14:paraId="38F57BD2" w14:textId="7A62FB0C" w:rsidR="000938B7" w:rsidRDefault="000938B7" w:rsidP="000938B7">
      <w:pPr>
        <w:widowControl/>
        <w:shd w:val="clear" w:color="auto" w:fill="FFFFFF"/>
        <w:spacing w:before="100" w:beforeAutospacing="1" w:after="100" w:afterAutospacing="1" w:line="360" w:lineRule="exact"/>
        <w:contextualSpacing/>
        <w:rPr>
          <w:rFonts w:ascii="微軟正黑體" w:eastAsia="微軟正黑體" w:hAnsi="微軟正黑體" w:cs="Arial"/>
          <w:color w:val="343434"/>
          <w:kern w:val="0"/>
          <w:szCs w:val="24"/>
        </w:rPr>
      </w:pPr>
      <w:r w:rsidRPr="000938B7">
        <w:rPr>
          <w:rFonts w:ascii="微軟正黑體" w:eastAsia="微軟正黑體" w:hAnsi="微軟正黑體" w:cs="Arial"/>
          <w:color w:val="343434"/>
          <w:kern w:val="0"/>
          <w:szCs w:val="24"/>
        </w:rPr>
        <w:t>（三）維持各學習場域及用餐環境通風，開冷氣時應於對角處各開啟一扇窗，每扇至少開啟15公分，並加強通風及清消。</w:t>
      </w:r>
    </w:p>
    <w:p w14:paraId="4245E396" w14:textId="0E38BE72" w:rsidR="002939D3" w:rsidRDefault="002939D3" w:rsidP="000938B7">
      <w:pPr>
        <w:widowControl/>
        <w:shd w:val="clear" w:color="auto" w:fill="FFFFFF"/>
        <w:spacing w:before="100" w:beforeAutospacing="1" w:after="100" w:afterAutospacing="1" w:line="360" w:lineRule="exact"/>
        <w:contextualSpacing/>
        <w:rPr>
          <w:rFonts w:ascii="微軟正黑體" w:eastAsia="微軟正黑體" w:hAnsi="微軟正黑體" w:cs="Arial"/>
          <w:color w:val="343434"/>
          <w:kern w:val="0"/>
          <w:szCs w:val="24"/>
        </w:rPr>
      </w:pPr>
    </w:p>
    <w:p w14:paraId="31EEE3CC" w14:textId="77777777" w:rsidR="002939D3" w:rsidRPr="000938B7" w:rsidRDefault="002939D3" w:rsidP="000938B7">
      <w:pPr>
        <w:widowControl/>
        <w:shd w:val="clear" w:color="auto" w:fill="FFFFFF"/>
        <w:spacing w:before="100" w:beforeAutospacing="1" w:after="100" w:afterAutospacing="1" w:line="360" w:lineRule="exact"/>
        <w:contextualSpacing/>
        <w:rPr>
          <w:rFonts w:ascii="微軟正黑體" w:eastAsia="微軟正黑體" w:hAnsi="微軟正黑體" w:cs="Arial" w:hint="eastAsia"/>
          <w:color w:val="343434"/>
          <w:kern w:val="0"/>
          <w:szCs w:val="24"/>
        </w:rPr>
      </w:pPr>
    </w:p>
    <w:p w14:paraId="3C9BEEEC" w14:textId="77777777" w:rsidR="000938B7" w:rsidRPr="000938B7" w:rsidRDefault="000938B7" w:rsidP="000938B7">
      <w:pPr>
        <w:widowControl/>
        <w:shd w:val="clear" w:color="auto" w:fill="FFFFFF"/>
        <w:spacing w:before="100" w:beforeAutospacing="1" w:after="100" w:afterAutospacing="1" w:line="360" w:lineRule="exact"/>
        <w:contextualSpacing/>
        <w:rPr>
          <w:rFonts w:ascii="微軟正黑體" w:eastAsia="微軟正黑體" w:hAnsi="微軟正黑體" w:cs="Arial"/>
          <w:color w:val="FF0000"/>
          <w:kern w:val="0"/>
          <w:szCs w:val="24"/>
        </w:rPr>
      </w:pPr>
      <w:r w:rsidRPr="000938B7">
        <w:rPr>
          <w:rFonts w:ascii="微軟正黑體" w:eastAsia="微軟正黑體" w:hAnsi="微軟正黑體" w:cs="Arial"/>
          <w:color w:val="FF0000"/>
          <w:kern w:val="0"/>
          <w:szCs w:val="24"/>
        </w:rPr>
        <w:lastRenderedPageBreak/>
        <w:t>五、教學活動防疫措施：</w:t>
      </w:r>
    </w:p>
    <w:p w14:paraId="4529A016" w14:textId="77777777" w:rsidR="000938B7" w:rsidRPr="000938B7" w:rsidRDefault="000938B7" w:rsidP="000938B7">
      <w:pPr>
        <w:widowControl/>
        <w:shd w:val="clear" w:color="auto" w:fill="FFFFFF"/>
        <w:spacing w:before="100" w:beforeAutospacing="1" w:after="100" w:afterAutospacing="1" w:line="360" w:lineRule="exact"/>
        <w:contextualSpacing/>
        <w:rPr>
          <w:rFonts w:ascii="微軟正黑體" w:eastAsia="微軟正黑體" w:hAnsi="微軟正黑體" w:cs="Arial"/>
          <w:color w:val="343434"/>
          <w:kern w:val="0"/>
          <w:szCs w:val="24"/>
        </w:rPr>
      </w:pPr>
      <w:r w:rsidRPr="000938B7">
        <w:rPr>
          <w:rFonts w:ascii="微軟正黑體" w:eastAsia="微軟正黑體" w:hAnsi="微軟正黑體" w:cs="Arial"/>
          <w:color w:val="343434"/>
          <w:kern w:val="0"/>
          <w:szCs w:val="24"/>
        </w:rPr>
        <w:t>（一）學校及幼兒園推動之課程及活動，採「固定座位」、「固定成員」實施，並落實課堂點名。</w:t>
      </w:r>
    </w:p>
    <w:p w14:paraId="68EF495A" w14:textId="77777777" w:rsidR="000938B7" w:rsidRPr="000938B7" w:rsidRDefault="000938B7" w:rsidP="000938B7">
      <w:pPr>
        <w:widowControl/>
        <w:shd w:val="clear" w:color="auto" w:fill="FFFFFF"/>
        <w:spacing w:before="100" w:beforeAutospacing="1" w:after="100" w:afterAutospacing="1" w:line="360" w:lineRule="exact"/>
        <w:contextualSpacing/>
        <w:rPr>
          <w:rFonts w:ascii="微軟正黑體" w:eastAsia="微軟正黑體" w:hAnsi="微軟正黑體" w:cs="Arial"/>
          <w:color w:val="343434"/>
          <w:kern w:val="0"/>
          <w:szCs w:val="24"/>
        </w:rPr>
      </w:pPr>
      <w:r w:rsidRPr="000938B7">
        <w:rPr>
          <w:rFonts w:ascii="微軟正黑體" w:eastAsia="微軟正黑體" w:hAnsi="微軟正黑體" w:cs="Arial"/>
          <w:color w:val="343434"/>
          <w:kern w:val="0"/>
          <w:szCs w:val="24"/>
        </w:rPr>
        <w:t>（二）室外體育課程，均應保持防疫所需之適當社交距離，特別是容易肢體接觸或團隊性運動項目課程，授課教師須調整課程目標、教學內容與評量方式，並落實各項防疫措施。</w:t>
      </w:r>
    </w:p>
    <w:p w14:paraId="3EDDE7F9" w14:textId="77777777" w:rsidR="000938B7" w:rsidRPr="000938B7" w:rsidRDefault="000938B7" w:rsidP="000938B7">
      <w:pPr>
        <w:widowControl/>
        <w:shd w:val="clear" w:color="auto" w:fill="FFFFFF"/>
        <w:spacing w:before="100" w:beforeAutospacing="1" w:after="100" w:afterAutospacing="1" w:line="360" w:lineRule="exact"/>
        <w:contextualSpacing/>
        <w:rPr>
          <w:rFonts w:ascii="微軟正黑體" w:eastAsia="微軟正黑體" w:hAnsi="微軟正黑體" w:cs="Arial"/>
          <w:color w:val="343434"/>
          <w:kern w:val="0"/>
          <w:szCs w:val="24"/>
        </w:rPr>
      </w:pPr>
      <w:r w:rsidRPr="000938B7">
        <w:rPr>
          <w:rFonts w:ascii="微軟正黑體" w:eastAsia="微軟正黑體" w:hAnsi="微軟正黑體" w:cs="Arial"/>
          <w:color w:val="343434"/>
          <w:kern w:val="0"/>
          <w:szCs w:val="24"/>
        </w:rPr>
        <w:t>（三）為落實全程佩戴口罩，進行體育課程時，請授課老師評估運動強度並留意學生身體狀況，適時調整課程內容。</w:t>
      </w:r>
    </w:p>
    <w:p w14:paraId="621912F9" w14:textId="77777777" w:rsidR="000938B7" w:rsidRPr="000938B7" w:rsidRDefault="000938B7" w:rsidP="000938B7">
      <w:pPr>
        <w:widowControl/>
        <w:shd w:val="clear" w:color="auto" w:fill="FFFFFF"/>
        <w:spacing w:before="100" w:beforeAutospacing="1" w:after="100" w:afterAutospacing="1" w:line="360" w:lineRule="exact"/>
        <w:contextualSpacing/>
        <w:rPr>
          <w:rFonts w:ascii="微軟正黑體" w:eastAsia="微軟正黑體" w:hAnsi="微軟正黑體" w:cs="Arial"/>
          <w:color w:val="343434"/>
          <w:kern w:val="0"/>
          <w:szCs w:val="24"/>
        </w:rPr>
      </w:pPr>
      <w:r w:rsidRPr="000938B7">
        <w:rPr>
          <w:rFonts w:ascii="微軟正黑體" w:eastAsia="微軟正黑體" w:hAnsi="微軟正黑體" w:cs="Arial"/>
          <w:color w:val="343434"/>
          <w:kern w:val="0"/>
          <w:szCs w:val="24"/>
        </w:rPr>
        <w:t>（四）實習實作與實驗應採固定分組，學生練習時使用之設備、器材，應避免共用；如有輪替使用設備、器材之需要，輪替前應先澈底消毒。</w:t>
      </w:r>
    </w:p>
    <w:p w14:paraId="76F9BA4A" w14:textId="77777777" w:rsidR="000938B7" w:rsidRPr="000938B7" w:rsidRDefault="000938B7" w:rsidP="000938B7">
      <w:pPr>
        <w:widowControl/>
        <w:shd w:val="clear" w:color="auto" w:fill="FFFFFF"/>
        <w:spacing w:before="100" w:beforeAutospacing="1" w:after="100" w:afterAutospacing="1" w:line="360" w:lineRule="exact"/>
        <w:contextualSpacing/>
        <w:rPr>
          <w:rFonts w:ascii="微軟正黑體" w:eastAsia="微軟正黑體" w:hAnsi="微軟正黑體" w:cs="Arial"/>
          <w:color w:val="343434"/>
          <w:kern w:val="0"/>
          <w:szCs w:val="24"/>
        </w:rPr>
      </w:pPr>
      <w:r w:rsidRPr="000938B7">
        <w:rPr>
          <w:rFonts w:ascii="微軟正黑體" w:eastAsia="微軟正黑體" w:hAnsi="微軟正黑體" w:cs="Arial"/>
          <w:color w:val="343434"/>
          <w:kern w:val="0"/>
          <w:szCs w:val="24"/>
        </w:rPr>
        <w:t>（五）學校得以跑班方式實施教學活動，如社團活動及課後照顧等，應依不同班別不同教室採「固定座位」、「固定成員」實施，並落實課堂點名，以作為日後疫調之參考。</w:t>
      </w:r>
    </w:p>
    <w:p w14:paraId="656C8EEF" w14:textId="7E218CBC" w:rsidR="000938B7" w:rsidRPr="000938B7" w:rsidRDefault="000938B7" w:rsidP="000938B7">
      <w:pPr>
        <w:widowControl/>
        <w:shd w:val="clear" w:color="auto" w:fill="FFFFFF"/>
        <w:spacing w:before="100" w:beforeAutospacing="1" w:after="100" w:afterAutospacing="1" w:line="360" w:lineRule="exact"/>
        <w:contextualSpacing/>
        <w:rPr>
          <w:rFonts w:ascii="微軟正黑體" w:eastAsia="微軟正黑體" w:hAnsi="微軟正黑體" w:cs="Arial"/>
          <w:color w:val="343434"/>
          <w:kern w:val="0"/>
          <w:szCs w:val="24"/>
        </w:rPr>
      </w:pPr>
      <w:r w:rsidRPr="000938B7">
        <w:rPr>
          <w:rFonts w:ascii="微軟正黑體" w:eastAsia="微軟正黑體" w:hAnsi="微軟正黑體" w:cs="Arial"/>
          <w:color w:val="FF0000"/>
          <w:kern w:val="0"/>
          <w:szCs w:val="24"/>
        </w:rPr>
        <w:t>六、校外教學及戶外教育等活動</w:t>
      </w:r>
      <w:r>
        <w:rPr>
          <w:rFonts w:ascii="微軟正黑體" w:eastAsia="微軟正黑體" w:hAnsi="微軟正黑體" w:cs="Arial" w:hint="eastAsia"/>
          <w:color w:val="343434"/>
          <w:kern w:val="0"/>
          <w:szCs w:val="24"/>
        </w:rPr>
        <w:t>：</w:t>
      </w:r>
      <w:r w:rsidRPr="000938B7">
        <w:rPr>
          <w:rFonts w:ascii="微軟正黑體" w:eastAsia="微軟正黑體" w:hAnsi="微軟正黑體" w:cs="Arial"/>
          <w:color w:val="343434"/>
          <w:kern w:val="0"/>
          <w:szCs w:val="24"/>
        </w:rPr>
        <w:t>應維持社交距離、佩戴口罩、遵守空間容留人數限制，並留意景點、住宿地點規劃，且應採實聯制，確實執行人流管制等，另依活動行程規劃，提醒師生遵循相關防疫管理措施。</w:t>
      </w:r>
    </w:p>
    <w:p w14:paraId="10B44FF4" w14:textId="68210EF1" w:rsidR="000938B7" w:rsidRPr="000938B7" w:rsidRDefault="000938B7" w:rsidP="000938B7">
      <w:pPr>
        <w:widowControl/>
        <w:shd w:val="clear" w:color="auto" w:fill="FFFFFF"/>
        <w:spacing w:before="100" w:beforeAutospacing="1" w:after="100" w:afterAutospacing="1" w:line="360" w:lineRule="exact"/>
        <w:contextualSpacing/>
        <w:rPr>
          <w:rFonts w:ascii="微軟正黑體" w:eastAsia="微軟正黑體" w:hAnsi="微軟正黑體" w:cs="Arial"/>
          <w:color w:val="343434"/>
          <w:kern w:val="0"/>
          <w:szCs w:val="24"/>
        </w:rPr>
      </w:pPr>
      <w:r w:rsidRPr="000938B7">
        <w:rPr>
          <w:rFonts w:ascii="微軟正黑體" w:eastAsia="微軟正黑體" w:hAnsi="微軟正黑體" w:cs="Arial"/>
          <w:color w:val="FF0000"/>
          <w:kern w:val="0"/>
          <w:szCs w:val="24"/>
        </w:rPr>
        <w:t>七、學校辦理大型集會活動</w:t>
      </w:r>
      <w:r>
        <w:rPr>
          <w:rFonts w:ascii="微軟正黑體" w:eastAsia="微軟正黑體" w:hAnsi="微軟正黑體" w:cs="Arial" w:hint="eastAsia"/>
          <w:color w:val="343434"/>
          <w:kern w:val="0"/>
          <w:szCs w:val="24"/>
        </w:rPr>
        <w:t>：</w:t>
      </w:r>
      <w:r w:rsidRPr="000938B7">
        <w:rPr>
          <w:rFonts w:ascii="微軟正黑體" w:eastAsia="微軟正黑體" w:hAnsi="微軟正黑體" w:cs="Arial"/>
          <w:color w:val="343434"/>
          <w:kern w:val="0"/>
          <w:szCs w:val="24"/>
        </w:rPr>
        <w:t>如開學典禮、週會或迎新活動等，仍應採線上方式辦理為原則；如採實體方式辦理，應依指揮中心規定，活動人數上限為室內50人，室外100人之措施辦理，倘超過人數應提報防疫計畫報請地方主管機關核准後實施。</w:t>
      </w:r>
    </w:p>
    <w:p w14:paraId="706BF10B" w14:textId="77777777" w:rsidR="000938B7" w:rsidRPr="000938B7" w:rsidRDefault="000938B7" w:rsidP="000938B7">
      <w:pPr>
        <w:widowControl/>
        <w:shd w:val="clear" w:color="auto" w:fill="FFFFFF"/>
        <w:spacing w:before="100" w:beforeAutospacing="1" w:after="100" w:afterAutospacing="1" w:line="360" w:lineRule="exact"/>
        <w:contextualSpacing/>
        <w:rPr>
          <w:rFonts w:ascii="微軟正黑體" w:eastAsia="微軟正黑體" w:hAnsi="微軟正黑體" w:cs="Arial"/>
          <w:color w:val="FF0000"/>
          <w:kern w:val="0"/>
          <w:szCs w:val="24"/>
        </w:rPr>
      </w:pPr>
      <w:r w:rsidRPr="000938B7">
        <w:rPr>
          <w:rFonts w:ascii="微軟正黑體" w:eastAsia="微軟正黑體" w:hAnsi="微軟正黑體" w:cs="Arial"/>
          <w:color w:val="FF0000"/>
          <w:kern w:val="0"/>
          <w:szCs w:val="24"/>
        </w:rPr>
        <w:t>八、餐飲防疫：</w:t>
      </w:r>
    </w:p>
    <w:p w14:paraId="780B360B" w14:textId="77777777" w:rsidR="000938B7" w:rsidRPr="000938B7" w:rsidRDefault="000938B7" w:rsidP="000938B7">
      <w:pPr>
        <w:widowControl/>
        <w:shd w:val="clear" w:color="auto" w:fill="FFFFFF"/>
        <w:spacing w:before="100" w:beforeAutospacing="1" w:after="100" w:afterAutospacing="1" w:line="360" w:lineRule="exact"/>
        <w:contextualSpacing/>
        <w:rPr>
          <w:rFonts w:ascii="微軟正黑體" w:eastAsia="微軟正黑體" w:hAnsi="微軟正黑體" w:cs="Arial"/>
          <w:color w:val="343434"/>
          <w:kern w:val="0"/>
          <w:szCs w:val="24"/>
        </w:rPr>
      </w:pPr>
      <w:r w:rsidRPr="000938B7">
        <w:rPr>
          <w:rFonts w:ascii="微軟正黑體" w:eastAsia="微軟正黑體" w:hAnsi="微軟正黑體" w:cs="Arial"/>
          <w:color w:val="343434"/>
          <w:kern w:val="0"/>
          <w:szCs w:val="24"/>
        </w:rPr>
        <w:t>（一）應加強清潔消毒飲水機，並加註標示僅供裝水用不得以口就飲。</w:t>
      </w:r>
    </w:p>
    <w:p w14:paraId="6125385C" w14:textId="77777777" w:rsidR="000938B7" w:rsidRPr="000938B7" w:rsidRDefault="000938B7" w:rsidP="000938B7">
      <w:pPr>
        <w:widowControl/>
        <w:shd w:val="clear" w:color="auto" w:fill="FFFFFF"/>
        <w:spacing w:before="100" w:beforeAutospacing="1" w:after="100" w:afterAutospacing="1" w:line="360" w:lineRule="exact"/>
        <w:contextualSpacing/>
        <w:rPr>
          <w:rFonts w:ascii="微軟正黑體" w:eastAsia="微軟正黑體" w:hAnsi="微軟正黑體" w:cs="Arial"/>
          <w:color w:val="343434"/>
          <w:kern w:val="0"/>
          <w:szCs w:val="24"/>
        </w:rPr>
      </w:pPr>
      <w:r w:rsidRPr="000938B7">
        <w:rPr>
          <w:rFonts w:ascii="微軟正黑體" w:eastAsia="微軟正黑體" w:hAnsi="微軟正黑體" w:cs="Arial"/>
          <w:color w:val="343434"/>
          <w:kern w:val="0"/>
          <w:szCs w:val="24"/>
        </w:rPr>
        <w:t>（二）教室內用餐應維持環境通風良好，以個人套餐並使用隔板入座或維持社交距離用餐，且不得併桌共餐；用餐期間禁止交談，用餐完畢落實桌面清潔及消毒。</w:t>
      </w:r>
    </w:p>
    <w:p w14:paraId="6BEFFEB5" w14:textId="77777777" w:rsidR="000938B7" w:rsidRPr="000938B7" w:rsidRDefault="000938B7" w:rsidP="000938B7">
      <w:pPr>
        <w:widowControl/>
        <w:shd w:val="clear" w:color="auto" w:fill="FFFFFF"/>
        <w:spacing w:before="100" w:beforeAutospacing="1" w:after="100" w:afterAutospacing="1" w:line="360" w:lineRule="exact"/>
        <w:contextualSpacing/>
        <w:rPr>
          <w:rFonts w:ascii="微軟正黑體" w:eastAsia="微軟正黑體" w:hAnsi="微軟正黑體" w:cs="Arial"/>
          <w:color w:val="343434"/>
          <w:kern w:val="0"/>
          <w:szCs w:val="24"/>
        </w:rPr>
      </w:pPr>
      <w:r w:rsidRPr="000938B7">
        <w:rPr>
          <w:rFonts w:ascii="微軟正黑體" w:eastAsia="微軟正黑體" w:hAnsi="微軟正黑體" w:cs="Arial"/>
          <w:color w:val="343434"/>
          <w:kern w:val="0"/>
          <w:szCs w:val="24"/>
        </w:rPr>
        <w:t>（三）校內美食街及商店應遵守「餐飲業防疫管理措施」。</w:t>
      </w:r>
    </w:p>
    <w:p w14:paraId="710B450F" w14:textId="5E352BD7" w:rsidR="000938B7" w:rsidRPr="000938B7" w:rsidRDefault="000938B7" w:rsidP="000938B7">
      <w:pPr>
        <w:widowControl/>
        <w:shd w:val="clear" w:color="auto" w:fill="FFFFFF"/>
        <w:spacing w:before="100" w:beforeAutospacing="1" w:after="100" w:afterAutospacing="1" w:line="360" w:lineRule="exact"/>
        <w:contextualSpacing/>
        <w:rPr>
          <w:rFonts w:ascii="微軟正黑體" w:eastAsia="微軟正黑體" w:hAnsi="微軟正黑體" w:cs="Arial"/>
          <w:color w:val="343434"/>
          <w:kern w:val="0"/>
          <w:szCs w:val="24"/>
        </w:rPr>
      </w:pPr>
      <w:r w:rsidRPr="000938B7">
        <w:rPr>
          <w:rFonts w:ascii="微軟正黑體" w:eastAsia="微軟正黑體" w:hAnsi="微軟正黑體" w:cs="Arial"/>
          <w:color w:val="FF0000"/>
          <w:kern w:val="0"/>
          <w:szCs w:val="24"/>
        </w:rPr>
        <w:t>九、開放學校戶外操場</w:t>
      </w:r>
      <w:r>
        <w:rPr>
          <w:rFonts w:ascii="微軟正黑體" w:eastAsia="微軟正黑體" w:hAnsi="微軟正黑體" w:cs="Arial" w:hint="eastAsia"/>
          <w:color w:val="343434"/>
          <w:kern w:val="0"/>
          <w:szCs w:val="24"/>
        </w:rPr>
        <w:t>：</w:t>
      </w:r>
      <w:r w:rsidRPr="000938B7">
        <w:rPr>
          <w:rFonts w:ascii="微軟正黑體" w:eastAsia="微軟正黑體" w:hAnsi="微軟正黑體" w:cs="Arial"/>
          <w:color w:val="343434"/>
          <w:kern w:val="0"/>
          <w:szCs w:val="24"/>
        </w:rPr>
        <w:t>並依教育部「高級中等以下學校戶外操場防疫管理措施」或縣市政府公告之防疫規定辦理，其餘校園區域及設施不開放人員使用及進入。</w:t>
      </w:r>
    </w:p>
    <w:p w14:paraId="124E9312" w14:textId="77777777" w:rsidR="00746A4C" w:rsidRDefault="00746A4C" w:rsidP="000938B7">
      <w:pPr>
        <w:widowControl/>
        <w:shd w:val="clear" w:color="auto" w:fill="FFFFFF"/>
        <w:spacing w:before="100" w:beforeAutospacing="1" w:after="100" w:afterAutospacing="1" w:line="360" w:lineRule="exact"/>
        <w:contextualSpacing/>
        <w:rPr>
          <w:rFonts w:ascii="微軟正黑體" w:eastAsia="微軟正黑體" w:hAnsi="微軟正黑體" w:cs="Arial"/>
          <w:color w:val="343434"/>
          <w:kern w:val="0"/>
          <w:szCs w:val="24"/>
        </w:rPr>
      </w:pPr>
    </w:p>
    <w:p w14:paraId="58655273" w14:textId="41E892A5" w:rsidR="000938B7" w:rsidRPr="000938B7" w:rsidRDefault="000938B7" w:rsidP="00746A4C">
      <w:pPr>
        <w:widowControl/>
        <w:shd w:val="clear" w:color="auto" w:fill="FFFFFF"/>
        <w:spacing w:before="100" w:beforeAutospacing="1" w:after="100" w:afterAutospacing="1" w:line="360" w:lineRule="exact"/>
        <w:ind w:firstLineChars="200" w:firstLine="480"/>
        <w:contextualSpacing/>
        <w:rPr>
          <w:rFonts w:ascii="微軟正黑體" w:eastAsia="微軟正黑體" w:hAnsi="微軟正黑體" w:cs="Arial"/>
          <w:color w:val="343434"/>
          <w:kern w:val="0"/>
          <w:szCs w:val="24"/>
        </w:rPr>
      </w:pPr>
      <w:bookmarkStart w:id="0" w:name="_GoBack"/>
      <w:bookmarkEnd w:id="0"/>
      <w:r w:rsidRPr="000938B7">
        <w:rPr>
          <w:rFonts w:ascii="微軟正黑體" w:eastAsia="微軟正黑體" w:hAnsi="微軟正黑體" w:cs="Arial"/>
          <w:color w:val="343434"/>
          <w:kern w:val="0"/>
          <w:szCs w:val="24"/>
        </w:rPr>
        <w:t>教育部呼籲，因應國內外疫情，請學校及家長積極配合各項防疫措施，共同為師生健康安全努力，學校得視需要加強相關防疫措施並落實查核機制；教育部將依指揮中心公告之疫情狀況，於開學後每兩週滾動修正防疫管理指引。</w:t>
      </w:r>
    </w:p>
    <w:tbl>
      <w:tblPr>
        <w:tblW w:w="11100" w:type="dxa"/>
        <w:tblCellMar>
          <w:top w:w="36" w:type="dxa"/>
          <w:left w:w="36" w:type="dxa"/>
          <w:bottom w:w="36" w:type="dxa"/>
          <w:right w:w="36" w:type="dxa"/>
        </w:tblCellMar>
        <w:tblLook w:val="04A0" w:firstRow="1" w:lastRow="0" w:firstColumn="1" w:lastColumn="0" w:noHBand="0" w:noVBand="1"/>
      </w:tblPr>
      <w:tblGrid>
        <w:gridCol w:w="11100"/>
      </w:tblGrid>
      <w:tr w:rsidR="000938B7" w:rsidRPr="000938B7" w14:paraId="5021F83E" w14:textId="77777777" w:rsidTr="000938B7">
        <w:tc>
          <w:tcPr>
            <w:tcW w:w="0" w:type="auto"/>
            <w:tcMar>
              <w:top w:w="0" w:type="dxa"/>
              <w:left w:w="0" w:type="dxa"/>
              <w:bottom w:w="0" w:type="dxa"/>
              <w:right w:w="0" w:type="dxa"/>
            </w:tcMar>
            <w:vAlign w:val="center"/>
            <w:hideMark/>
          </w:tcPr>
          <w:p w14:paraId="4218E550" w14:textId="77777777" w:rsidR="000938B7" w:rsidRPr="000938B7" w:rsidRDefault="000938B7" w:rsidP="000938B7">
            <w:pPr>
              <w:widowControl/>
              <w:spacing w:after="300" w:line="360" w:lineRule="exact"/>
              <w:contextualSpacing/>
              <w:jc w:val="right"/>
              <w:rPr>
                <w:rFonts w:ascii="微軟正黑體" w:eastAsia="微軟正黑體" w:hAnsi="微軟正黑體" w:cs="Arial"/>
                <w:color w:val="343434"/>
                <w:kern w:val="0"/>
                <w:szCs w:val="24"/>
              </w:rPr>
            </w:pPr>
            <w:r w:rsidRPr="000938B7">
              <w:rPr>
                <w:rFonts w:ascii="微軟正黑體" w:eastAsia="微軟正黑體" w:hAnsi="微軟正黑體" w:cs="Arial"/>
                <w:color w:val="343434"/>
                <w:kern w:val="0"/>
                <w:szCs w:val="24"/>
              </w:rPr>
              <w:t>上版日期：110-08-17</w:t>
            </w:r>
          </w:p>
        </w:tc>
      </w:tr>
    </w:tbl>
    <w:p w14:paraId="79FB5C49" w14:textId="77777777" w:rsidR="00001103" w:rsidRDefault="00746A4C"/>
    <w:sectPr w:rsidR="00001103" w:rsidSect="00A72A50">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EEE"/>
    <w:rsid w:val="000938B7"/>
    <w:rsid w:val="000F7EEE"/>
    <w:rsid w:val="002939D3"/>
    <w:rsid w:val="002F60B9"/>
    <w:rsid w:val="0034621C"/>
    <w:rsid w:val="00746A4C"/>
    <w:rsid w:val="00906152"/>
    <w:rsid w:val="00A72A50"/>
    <w:rsid w:val="00D47BC7"/>
    <w:rsid w:val="00EF74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A319C"/>
  <w15:chartTrackingRefBased/>
  <w15:docId w15:val="{BD54BC69-AE2B-4A1B-901E-B998833DF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938B7"/>
    <w:rPr>
      <w:color w:val="0000FF"/>
      <w:u w:val="single"/>
    </w:rPr>
  </w:style>
  <w:style w:type="paragraph" w:styleId="Web">
    <w:name w:val="Normal (Web)"/>
    <w:basedOn w:val="a"/>
    <w:uiPriority w:val="99"/>
    <w:semiHidden/>
    <w:unhideWhenUsed/>
    <w:rsid w:val="000938B7"/>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18039">
      <w:bodyDiv w:val="1"/>
      <w:marLeft w:val="0"/>
      <w:marRight w:val="0"/>
      <w:marTop w:val="0"/>
      <w:marBottom w:val="0"/>
      <w:divBdr>
        <w:top w:val="none" w:sz="0" w:space="0" w:color="auto"/>
        <w:left w:val="none" w:sz="0" w:space="0" w:color="auto"/>
        <w:bottom w:val="none" w:sz="0" w:space="0" w:color="auto"/>
        <w:right w:val="none" w:sz="0" w:space="0" w:color="auto"/>
      </w:divBdr>
      <w:divsChild>
        <w:div w:id="578296837">
          <w:marLeft w:val="0"/>
          <w:marRight w:val="0"/>
          <w:marTop w:val="0"/>
          <w:marBottom w:val="0"/>
          <w:divBdr>
            <w:top w:val="none" w:sz="0" w:space="0" w:color="auto"/>
            <w:left w:val="none" w:sz="0" w:space="0" w:color="auto"/>
            <w:bottom w:val="none" w:sz="0" w:space="0" w:color="auto"/>
            <w:right w:val="none" w:sz="0" w:space="0" w:color="auto"/>
          </w:divBdr>
        </w:div>
        <w:div w:id="202273260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F%BC%9Ae-3248@mail.k12ea.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Win7User</dc:creator>
  <cp:keywords/>
  <dc:description/>
  <cp:lastModifiedBy>Win7User</cp:lastModifiedBy>
  <cp:revision>6</cp:revision>
  <dcterms:created xsi:type="dcterms:W3CDTF">2021-08-17T12:54:00Z</dcterms:created>
  <dcterms:modified xsi:type="dcterms:W3CDTF">2021-08-17T12:58:00Z</dcterms:modified>
</cp:coreProperties>
</file>