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F51" w:rsidRPr="00090993" w:rsidRDefault="009F3F51" w:rsidP="009F6331">
      <w:pPr>
        <w:jc w:val="center"/>
        <w:rPr>
          <w:rFonts w:eastAsia="標楷體"/>
          <w:b/>
          <w:sz w:val="32"/>
          <w:szCs w:val="36"/>
        </w:rPr>
      </w:pPr>
      <w:r w:rsidRPr="00090993">
        <w:rPr>
          <w:rFonts w:eastAsia="標楷體"/>
          <w:b/>
          <w:sz w:val="32"/>
          <w:szCs w:val="36"/>
        </w:rPr>
        <w:t>桃園市原住民族學生</w:t>
      </w:r>
      <w:bookmarkStart w:id="0" w:name="_GoBack"/>
      <w:r w:rsidRPr="00090993">
        <w:rPr>
          <w:rFonts w:eastAsia="標楷體"/>
          <w:b/>
          <w:sz w:val="32"/>
          <w:szCs w:val="36"/>
        </w:rPr>
        <w:t>獎助要點</w:t>
      </w:r>
      <w:bookmarkEnd w:id="0"/>
    </w:p>
    <w:p w:rsidR="00B06714" w:rsidRPr="009F6331" w:rsidRDefault="003E257C" w:rsidP="009F6331">
      <w:pPr>
        <w:pStyle w:val="a8"/>
        <w:spacing w:beforeLines="50" w:before="180"/>
        <w:jc w:val="right"/>
        <w:rPr>
          <w:rFonts w:ascii="標楷體" w:eastAsia="標楷體" w:hAnsi="標楷體"/>
          <w:sz w:val="20"/>
          <w:szCs w:val="20"/>
        </w:rPr>
      </w:pPr>
      <w:r w:rsidRPr="009F6331">
        <w:rPr>
          <w:rFonts w:ascii="標楷體" w:eastAsia="標楷體" w:hAnsi="標楷體"/>
          <w:sz w:val="20"/>
          <w:szCs w:val="20"/>
        </w:rPr>
        <w:t>中華民國107年1月</w:t>
      </w:r>
      <w:r w:rsidR="000D6BA7" w:rsidRPr="009F6331">
        <w:rPr>
          <w:rFonts w:ascii="標楷體" w:eastAsia="標楷體" w:hAnsi="標楷體"/>
          <w:sz w:val="20"/>
          <w:szCs w:val="20"/>
        </w:rPr>
        <w:t>4</w:t>
      </w:r>
      <w:r w:rsidRPr="009F6331">
        <w:rPr>
          <w:rFonts w:ascii="標楷體" w:eastAsia="標楷體" w:hAnsi="標楷體"/>
          <w:sz w:val="20"/>
          <w:szCs w:val="20"/>
        </w:rPr>
        <w:t>日府原教字第</w:t>
      </w:r>
      <w:r w:rsidR="00C4272F" w:rsidRPr="009F6331">
        <w:rPr>
          <w:rFonts w:ascii="標楷體" w:eastAsia="標楷體" w:hAnsi="標楷體" w:hint="eastAsia"/>
          <w:sz w:val="20"/>
          <w:szCs w:val="20"/>
        </w:rPr>
        <w:t>1070003335</w:t>
      </w:r>
      <w:r w:rsidRPr="009F6331">
        <w:rPr>
          <w:rFonts w:ascii="標楷體" w:eastAsia="標楷體" w:hAnsi="標楷體"/>
          <w:sz w:val="20"/>
          <w:szCs w:val="20"/>
        </w:rPr>
        <w:t>號令訂定</w:t>
      </w:r>
    </w:p>
    <w:p w:rsidR="00B06714" w:rsidRPr="009F6331" w:rsidRDefault="00B06714" w:rsidP="00B06714">
      <w:pPr>
        <w:pStyle w:val="a8"/>
        <w:jc w:val="right"/>
        <w:rPr>
          <w:rFonts w:ascii="標楷體" w:eastAsia="標楷體" w:hAnsi="標楷體"/>
          <w:sz w:val="20"/>
          <w:szCs w:val="20"/>
        </w:rPr>
      </w:pPr>
      <w:r w:rsidRPr="009F6331">
        <w:rPr>
          <w:rFonts w:ascii="標楷體" w:eastAsia="標楷體" w:hAnsi="標楷體"/>
          <w:sz w:val="20"/>
          <w:szCs w:val="20"/>
        </w:rPr>
        <w:t>中華民國107年</w:t>
      </w:r>
      <w:r w:rsidR="007C6F7C" w:rsidRPr="009F6331">
        <w:rPr>
          <w:rFonts w:ascii="標楷體" w:eastAsia="標楷體" w:hAnsi="標楷體"/>
          <w:sz w:val="20"/>
          <w:szCs w:val="20"/>
        </w:rPr>
        <w:t>10</w:t>
      </w:r>
      <w:r w:rsidRPr="009F6331">
        <w:rPr>
          <w:rFonts w:ascii="標楷體" w:eastAsia="標楷體" w:hAnsi="標楷體"/>
          <w:sz w:val="20"/>
          <w:szCs w:val="20"/>
        </w:rPr>
        <w:t>月</w:t>
      </w:r>
      <w:r w:rsidR="007C6F7C" w:rsidRPr="009F6331">
        <w:rPr>
          <w:rFonts w:ascii="標楷體" w:eastAsia="標楷體" w:hAnsi="標楷體"/>
          <w:sz w:val="20"/>
          <w:szCs w:val="20"/>
        </w:rPr>
        <w:t>1</w:t>
      </w:r>
      <w:r w:rsidR="008B1F7D" w:rsidRPr="009F6331">
        <w:rPr>
          <w:rFonts w:ascii="標楷體" w:eastAsia="標楷體" w:hAnsi="標楷體"/>
          <w:sz w:val="20"/>
          <w:szCs w:val="20"/>
        </w:rPr>
        <w:t>6</w:t>
      </w:r>
      <w:r w:rsidRPr="009F6331">
        <w:rPr>
          <w:rFonts w:ascii="標楷體" w:eastAsia="標楷體" w:hAnsi="標楷體"/>
          <w:sz w:val="20"/>
          <w:szCs w:val="20"/>
        </w:rPr>
        <w:t>日</w:t>
      </w:r>
      <w:r w:rsidR="004C5645" w:rsidRPr="009F6331">
        <w:rPr>
          <w:rFonts w:ascii="標楷體" w:eastAsia="標楷體" w:hAnsi="標楷體" w:hint="eastAsia"/>
          <w:sz w:val="20"/>
          <w:szCs w:val="20"/>
        </w:rPr>
        <w:t>府原教字第1070262090號</w:t>
      </w:r>
      <w:r w:rsidRPr="009F6331">
        <w:rPr>
          <w:rFonts w:ascii="標楷體" w:eastAsia="標楷體" w:hAnsi="標楷體"/>
          <w:sz w:val="20"/>
          <w:szCs w:val="20"/>
        </w:rPr>
        <w:t>令</w:t>
      </w:r>
      <w:r w:rsidRPr="009F6331">
        <w:rPr>
          <w:rFonts w:ascii="標楷體" w:eastAsia="標楷體" w:hAnsi="標楷體" w:hint="eastAsia"/>
          <w:sz w:val="20"/>
          <w:szCs w:val="20"/>
        </w:rPr>
        <w:t>修正</w:t>
      </w:r>
    </w:p>
    <w:p w:rsidR="00CC2E24" w:rsidRPr="009F6331" w:rsidRDefault="001D6E5C" w:rsidP="001D6E5C">
      <w:pPr>
        <w:pStyle w:val="a8"/>
        <w:wordWrap w:val="0"/>
        <w:jc w:val="right"/>
        <w:rPr>
          <w:rFonts w:ascii="標楷體" w:eastAsia="標楷體" w:hAnsi="標楷體"/>
          <w:sz w:val="20"/>
          <w:szCs w:val="20"/>
        </w:rPr>
      </w:pPr>
      <w:r>
        <w:rPr>
          <w:rFonts w:ascii="標楷體" w:eastAsia="標楷體" w:hAnsi="標楷體" w:hint="eastAsia"/>
          <w:sz w:val="20"/>
          <w:szCs w:val="20"/>
        </w:rPr>
        <w:t xml:space="preserve">  </w:t>
      </w:r>
      <w:r w:rsidR="00CC2E24" w:rsidRPr="009F6331">
        <w:rPr>
          <w:rFonts w:ascii="標楷體" w:eastAsia="標楷體" w:hAnsi="標楷體"/>
          <w:sz w:val="20"/>
          <w:szCs w:val="20"/>
        </w:rPr>
        <w:t>中華民國109年</w:t>
      </w:r>
      <w:r w:rsidR="005C45B5">
        <w:rPr>
          <w:rFonts w:ascii="標楷體" w:eastAsia="標楷體" w:hAnsi="標楷體"/>
          <w:sz w:val="20"/>
          <w:szCs w:val="20"/>
        </w:rPr>
        <w:t>3</w:t>
      </w:r>
      <w:r w:rsidR="00CC2E24" w:rsidRPr="009F6331">
        <w:rPr>
          <w:rFonts w:ascii="標楷體" w:eastAsia="標楷體" w:hAnsi="標楷體"/>
          <w:sz w:val="20"/>
          <w:szCs w:val="20"/>
        </w:rPr>
        <w:t>月</w:t>
      </w:r>
      <w:r w:rsidR="005C45B5">
        <w:rPr>
          <w:rFonts w:ascii="標楷體" w:eastAsia="標楷體" w:hAnsi="標楷體"/>
          <w:sz w:val="20"/>
          <w:szCs w:val="20"/>
        </w:rPr>
        <w:t>20</w:t>
      </w:r>
      <w:r w:rsidR="00CC2E24" w:rsidRPr="009F6331">
        <w:rPr>
          <w:rFonts w:ascii="標楷體" w:eastAsia="標楷體" w:hAnsi="標楷體"/>
          <w:sz w:val="20"/>
          <w:szCs w:val="20"/>
        </w:rPr>
        <w:t>日</w:t>
      </w:r>
      <w:r w:rsidR="00CC2E24" w:rsidRPr="009F6331">
        <w:rPr>
          <w:rFonts w:ascii="標楷體" w:eastAsia="標楷體" w:hAnsi="標楷體" w:hint="eastAsia"/>
          <w:sz w:val="20"/>
          <w:szCs w:val="20"/>
        </w:rPr>
        <w:t>府原教字第</w:t>
      </w:r>
      <w:r w:rsidR="005C45B5">
        <w:rPr>
          <w:rFonts w:ascii="標楷體" w:eastAsia="標楷體" w:hAnsi="標楷體"/>
          <w:sz w:val="20"/>
          <w:szCs w:val="20"/>
        </w:rPr>
        <w:t>1090067472</w:t>
      </w:r>
      <w:r w:rsidR="00CC2E24" w:rsidRPr="009F6331">
        <w:rPr>
          <w:rFonts w:ascii="標楷體" w:eastAsia="標楷體" w:hAnsi="標楷體" w:hint="eastAsia"/>
          <w:sz w:val="20"/>
          <w:szCs w:val="20"/>
        </w:rPr>
        <w:t>號</w:t>
      </w:r>
      <w:r w:rsidR="00CC2E24" w:rsidRPr="009F6331">
        <w:rPr>
          <w:rFonts w:ascii="標楷體" w:eastAsia="標楷體" w:hAnsi="標楷體"/>
          <w:sz w:val="20"/>
          <w:szCs w:val="20"/>
        </w:rPr>
        <w:t>令</w:t>
      </w:r>
      <w:r w:rsidR="00CC2E24" w:rsidRPr="009F6331">
        <w:rPr>
          <w:rFonts w:ascii="標楷體" w:eastAsia="標楷體" w:hAnsi="標楷體" w:hint="eastAsia"/>
          <w:sz w:val="20"/>
          <w:szCs w:val="20"/>
        </w:rPr>
        <w:t>修正</w:t>
      </w:r>
    </w:p>
    <w:p w:rsidR="003E0C96" w:rsidRDefault="00CC2E24" w:rsidP="008552DB">
      <w:pPr>
        <w:numPr>
          <w:ilvl w:val="0"/>
          <w:numId w:val="1"/>
        </w:numPr>
        <w:spacing w:beforeLines="100" w:before="360"/>
        <w:ind w:hanging="578"/>
        <w:jc w:val="both"/>
        <w:rPr>
          <w:rFonts w:eastAsia="標楷體"/>
          <w:color w:val="000000"/>
          <w:sz w:val="22"/>
        </w:rPr>
      </w:pPr>
      <w:r w:rsidRPr="00CC2E24">
        <w:rPr>
          <w:rFonts w:eastAsia="標楷體" w:hint="eastAsia"/>
          <w:szCs w:val="28"/>
        </w:rPr>
        <w:t>桃園市政府（以下簡稱本府）為獎勵本市原住民族學生努力向上，發展特殊才藝表現，並培養原住民族優秀人才，特訂定本要點。</w:t>
      </w:r>
    </w:p>
    <w:p w:rsidR="00090993" w:rsidRPr="003E0C96" w:rsidRDefault="00090993" w:rsidP="009F6331">
      <w:pPr>
        <w:numPr>
          <w:ilvl w:val="0"/>
          <w:numId w:val="1"/>
        </w:numPr>
        <w:spacing w:beforeLines="50" w:before="180" w:line="276" w:lineRule="auto"/>
        <w:ind w:hanging="578"/>
        <w:jc w:val="both"/>
        <w:rPr>
          <w:rFonts w:eastAsia="標楷體"/>
          <w:color w:val="000000"/>
          <w:sz w:val="22"/>
        </w:rPr>
      </w:pPr>
      <w:r w:rsidRPr="003E0C96">
        <w:rPr>
          <w:rFonts w:eastAsia="標楷體"/>
          <w:szCs w:val="28"/>
        </w:rPr>
        <w:t>本要點</w:t>
      </w:r>
      <w:r w:rsidRPr="003E0C96">
        <w:rPr>
          <w:rFonts w:eastAsia="標楷體" w:hint="eastAsia"/>
          <w:szCs w:val="28"/>
        </w:rPr>
        <w:t>獎</w:t>
      </w:r>
      <w:r w:rsidRPr="003E0C96">
        <w:rPr>
          <w:rFonts w:eastAsia="標楷體"/>
          <w:szCs w:val="28"/>
        </w:rPr>
        <w:t>助項目如下：</w:t>
      </w:r>
    </w:p>
    <w:p w:rsidR="00090993" w:rsidRPr="00090993"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清寒獎助金及優秀獎學金</w:t>
      </w:r>
      <w:r w:rsidR="003E257C" w:rsidRPr="00090993">
        <w:rPr>
          <w:rFonts w:eastAsia="標楷體"/>
          <w:color w:val="000000"/>
        </w:rPr>
        <w:t>。</w:t>
      </w:r>
    </w:p>
    <w:p w:rsidR="003E257C"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生活津貼</w:t>
      </w:r>
      <w:r w:rsidR="003E257C" w:rsidRPr="00090993">
        <w:rPr>
          <w:rFonts w:eastAsia="標楷體"/>
          <w:color w:val="000000"/>
        </w:rPr>
        <w:t>。</w:t>
      </w:r>
    </w:p>
    <w:p w:rsidR="00CC2E24" w:rsidRPr="00CC2E24" w:rsidRDefault="00CC2E24" w:rsidP="009F6331">
      <w:pPr>
        <w:numPr>
          <w:ilvl w:val="0"/>
          <w:numId w:val="15"/>
        </w:numPr>
        <w:tabs>
          <w:tab w:val="left" w:pos="1276"/>
          <w:tab w:val="left" w:pos="1418"/>
          <w:tab w:val="left" w:pos="1701"/>
        </w:tabs>
        <w:ind w:hanging="491"/>
        <w:jc w:val="both"/>
        <w:rPr>
          <w:rFonts w:eastAsia="標楷體"/>
          <w:color w:val="000000"/>
        </w:rPr>
      </w:pPr>
      <w:r w:rsidRPr="00CC2E24">
        <w:rPr>
          <w:rFonts w:eastAsia="標楷體" w:hint="eastAsia"/>
          <w:color w:val="000000"/>
        </w:rPr>
        <w:t>特殊傑出人才獎勵金。</w:t>
      </w:r>
    </w:p>
    <w:p w:rsidR="003E257C" w:rsidRPr="00090993" w:rsidRDefault="00C072B9" w:rsidP="009F6331">
      <w:pPr>
        <w:numPr>
          <w:ilvl w:val="0"/>
          <w:numId w:val="1"/>
        </w:numPr>
        <w:spacing w:beforeLines="50" w:before="180"/>
        <w:ind w:hanging="578"/>
        <w:jc w:val="both"/>
        <w:rPr>
          <w:rFonts w:eastAsia="標楷體"/>
          <w:color w:val="000000"/>
        </w:rPr>
      </w:pPr>
      <w:r w:rsidRPr="00C072B9">
        <w:rPr>
          <w:rFonts w:eastAsia="標楷體"/>
          <w:szCs w:val="28"/>
        </w:rPr>
        <w:t>本要點申請人資格如下</w:t>
      </w:r>
      <w:r w:rsidR="003E257C" w:rsidRPr="00090993">
        <w:rPr>
          <w:rFonts w:eastAsia="標楷體"/>
          <w:color w:val="000000"/>
        </w:rPr>
        <w:t>：</w:t>
      </w:r>
    </w:p>
    <w:p w:rsidR="007C6F7C" w:rsidRPr="00114E8E" w:rsidRDefault="00A5017A" w:rsidP="009F6331">
      <w:pPr>
        <w:pStyle w:val="a3"/>
        <w:numPr>
          <w:ilvl w:val="0"/>
          <w:numId w:val="16"/>
        </w:numPr>
        <w:ind w:leftChars="0" w:left="1202" w:hanging="482"/>
        <w:jc w:val="both"/>
        <w:rPr>
          <w:rFonts w:eastAsia="標楷體"/>
          <w:kern w:val="0"/>
        </w:rPr>
      </w:pPr>
      <w:r w:rsidRPr="00114E8E">
        <w:rPr>
          <w:rFonts w:eastAsia="標楷體"/>
          <w:szCs w:val="28"/>
        </w:rPr>
        <w:t>清寒</w:t>
      </w:r>
      <w:r w:rsidRPr="00114E8E">
        <w:rPr>
          <w:rFonts w:eastAsia="標楷體" w:hint="eastAsia"/>
          <w:szCs w:val="28"/>
        </w:rPr>
        <w:t>獎助金及</w:t>
      </w:r>
      <w:r w:rsidRPr="00114E8E">
        <w:rPr>
          <w:rFonts w:eastAsia="標楷體"/>
          <w:szCs w:val="28"/>
        </w:rPr>
        <w:t>優秀獎學金：</w:t>
      </w:r>
      <w:r w:rsidR="001F17B6" w:rsidRPr="00114E8E">
        <w:rPr>
          <w:rFonts w:eastAsia="標楷體" w:hint="eastAsia"/>
          <w:szCs w:val="28"/>
        </w:rPr>
        <w:t>設籍本市四個月以上，就讀教育部核准立案之國內公私立國民小學至大專院校原住民族學生。但不含各級學校一年級第一學期學生、各級學校進修部、推廣進修班、建教班、在職專班、進修補習學校、遠距教學、學分班、在職進修班、延長修業年限及研究所學生。</w:t>
      </w:r>
    </w:p>
    <w:p w:rsidR="001F17B6" w:rsidRPr="00114E8E" w:rsidRDefault="00114E8E" w:rsidP="009F6331">
      <w:pPr>
        <w:pStyle w:val="a3"/>
        <w:numPr>
          <w:ilvl w:val="0"/>
          <w:numId w:val="16"/>
        </w:numPr>
        <w:ind w:leftChars="0" w:left="1202" w:hanging="482"/>
        <w:jc w:val="both"/>
        <w:rPr>
          <w:rFonts w:eastAsia="標楷體"/>
          <w:kern w:val="0"/>
        </w:rPr>
      </w:pPr>
      <w:r w:rsidRPr="00114E8E">
        <w:rPr>
          <w:rFonts w:eastAsia="標楷體" w:hint="eastAsia"/>
          <w:szCs w:val="28"/>
        </w:rPr>
        <w:t>生活津貼：設籍本市四個月以上，就讀教育部核准立案之國內私立大專院校原住民族學生，其家庭總收入平均分配全家人口，每人每月在最低生活費二倍以下。</w:t>
      </w:r>
    </w:p>
    <w:p w:rsidR="00114E8E" w:rsidRPr="00114E8E" w:rsidRDefault="00114E8E" w:rsidP="00114E8E">
      <w:pPr>
        <w:pStyle w:val="a3"/>
        <w:numPr>
          <w:ilvl w:val="0"/>
          <w:numId w:val="16"/>
        </w:numPr>
        <w:ind w:leftChars="0" w:left="1202" w:hanging="482"/>
        <w:jc w:val="both"/>
        <w:rPr>
          <w:rFonts w:eastAsia="標楷體"/>
          <w:kern w:val="0"/>
        </w:rPr>
      </w:pPr>
      <w:r w:rsidRPr="00114E8E">
        <w:rPr>
          <w:rFonts w:eastAsia="標楷體" w:hint="eastAsia"/>
          <w:szCs w:val="28"/>
        </w:rPr>
        <w:t>特殊傑出人才獎勵金</w:t>
      </w:r>
      <w:r w:rsidRPr="00114E8E">
        <w:rPr>
          <w:rFonts w:eastAsia="標楷體" w:hint="eastAsia"/>
          <w:szCs w:val="28"/>
        </w:rPr>
        <w:t>:</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設籍本市四個月以上，就讀教育部核准立案之國內公私立國民小學至大專院校日間部原住民族學生，前一年度參加政府機關辦理之縣市級或全國級原住民族族語競賽、體育競賽及藝能競賽獲獎者或團體。但不含各級學校進修部、推廣進修班、建教班、在職專班、進修補習學校、遠距教學、學分班、在職進修班、延長修業年限及研究所學生。</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前目規定之獲獎團體，應由同一所學校學生組成，且學生均須符合前目規定之資格。</w:t>
      </w:r>
    </w:p>
    <w:p w:rsidR="003E257C" w:rsidRPr="00090993" w:rsidRDefault="00114E8E" w:rsidP="009F6331">
      <w:pPr>
        <w:numPr>
          <w:ilvl w:val="0"/>
          <w:numId w:val="1"/>
        </w:numPr>
        <w:spacing w:beforeLines="50" w:before="180"/>
        <w:ind w:hanging="578"/>
        <w:jc w:val="both"/>
        <w:rPr>
          <w:rFonts w:eastAsia="標楷體"/>
          <w:color w:val="000000"/>
        </w:rPr>
      </w:pPr>
      <w:r w:rsidRPr="00114E8E">
        <w:rPr>
          <w:rFonts w:eastAsia="標楷體" w:hint="eastAsia"/>
          <w:szCs w:val="28"/>
        </w:rPr>
        <w:t>前點第一款所稱清寒之定義及範圍如下：</w:t>
      </w:r>
    </w:p>
    <w:p w:rsidR="00292095" w:rsidRPr="00114E8E" w:rsidRDefault="00A5017A"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hint="eastAsia"/>
        </w:rPr>
        <w:t>持有</w:t>
      </w:r>
      <w:r w:rsidRPr="00114E8E">
        <w:rPr>
          <w:rFonts w:eastAsia="標楷體"/>
        </w:rPr>
        <w:t>區公所核發之中低或低收入戶證明</w:t>
      </w:r>
      <w:r w:rsidRPr="00114E8E">
        <w:rPr>
          <w:rFonts w:eastAsia="標楷體" w:hint="eastAsia"/>
          <w:szCs w:val="28"/>
        </w:rPr>
        <w:t>者</w:t>
      </w:r>
      <w:r w:rsidRPr="00114E8E">
        <w:rPr>
          <w:rFonts w:eastAsia="標楷體"/>
          <w:szCs w:val="28"/>
        </w:rPr>
        <w:t>。</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單親家庭</w:t>
      </w:r>
      <w:r w:rsidRPr="00114E8E">
        <w:rPr>
          <w:rFonts w:eastAsia="標楷體" w:hint="eastAsia"/>
          <w:szCs w:val="28"/>
        </w:rPr>
        <w:t>負</w:t>
      </w:r>
      <w:r w:rsidRPr="00114E8E">
        <w:rPr>
          <w:rFonts w:eastAsia="標楷體"/>
          <w:szCs w:val="28"/>
        </w:rPr>
        <w:t>教養責任之一方無力撫育者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父母一方亡故，而監護人無力教養者。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0"/>
        </w:rPr>
      </w:pPr>
      <w:r w:rsidRPr="00114E8E">
        <w:rPr>
          <w:rFonts w:eastAsia="標楷體"/>
          <w:szCs w:val="28"/>
        </w:rPr>
        <w:t>家庭有重大或緊急變故致生活困難者。</w:t>
      </w:r>
    </w:p>
    <w:p w:rsidR="00AE2127" w:rsidRPr="00114E8E" w:rsidRDefault="00AE2127" w:rsidP="00114E8E">
      <w:pPr>
        <w:pStyle w:val="a3"/>
        <w:numPr>
          <w:ilvl w:val="0"/>
          <w:numId w:val="18"/>
        </w:numPr>
        <w:tabs>
          <w:tab w:val="left" w:pos="1134"/>
          <w:tab w:val="left" w:pos="1418"/>
        </w:tabs>
        <w:ind w:leftChars="0"/>
        <w:jc w:val="both"/>
        <w:rPr>
          <w:rFonts w:eastAsia="標楷體"/>
          <w:color w:val="000000"/>
          <w:sz w:val="18"/>
        </w:rPr>
      </w:pPr>
      <w:r w:rsidRPr="00114E8E">
        <w:rPr>
          <w:rFonts w:eastAsia="標楷體"/>
          <w:szCs w:val="28"/>
        </w:rPr>
        <w:t>經</w:t>
      </w:r>
      <w:r w:rsidRPr="00114E8E">
        <w:rPr>
          <w:rFonts w:eastAsia="標楷體" w:hint="eastAsia"/>
          <w:szCs w:val="28"/>
        </w:rPr>
        <w:t>申請人之就讀</w:t>
      </w:r>
      <w:r w:rsidRPr="00114E8E">
        <w:rPr>
          <w:rFonts w:eastAsia="標楷體"/>
          <w:szCs w:val="28"/>
        </w:rPr>
        <w:t>校方</w:t>
      </w:r>
      <w:r w:rsidRPr="00114E8E">
        <w:rPr>
          <w:rFonts w:eastAsia="標楷體" w:hint="eastAsia"/>
          <w:szCs w:val="28"/>
        </w:rPr>
        <w:t>人員訪視</w:t>
      </w:r>
      <w:r w:rsidRPr="00114E8E">
        <w:rPr>
          <w:rFonts w:eastAsia="標楷體"/>
          <w:szCs w:val="28"/>
        </w:rPr>
        <w:t>後認定確實家庭生活困難。</w:t>
      </w:r>
    </w:p>
    <w:p w:rsidR="004F1271" w:rsidRPr="004F1271" w:rsidRDefault="004F1271" w:rsidP="009F6331">
      <w:pPr>
        <w:numPr>
          <w:ilvl w:val="0"/>
          <w:numId w:val="1"/>
        </w:numPr>
        <w:spacing w:beforeLines="50" w:before="180"/>
        <w:ind w:hanging="578"/>
        <w:jc w:val="both"/>
        <w:rPr>
          <w:rFonts w:eastAsia="標楷體"/>
          <w:color w:val="000000"/>
          <w:sz w:val="22"/>
        </w:rPr>
      </w:pPr>
      <w:r w:rsidRPr="004F1271">
        <w:rPr>
          <w:rFonts w:eastAsia="標楷體" w:hint="eastAsia"/>
          <w:szCs w:val="28"/>
        </w:rPr>
        <w:t>第三點</w:t>
      </w:r>
      <w:r w:rsidR="00114E8E" w:rsidRPr="00114E8E">
        <w:rPr>
          <w:rFonts w:eastAsia="標楷體" w:hint="eastAsia"/>
          <w:szCs w:val="28"/>
        </w:rPr>
        <w:t>第二款</w:t>
      </w:r>
      <w:r w:rsidRPr="004F1271">
        <w:rPr>
          <w:rFonts w:eastAsia="標楷體"/>
          <w:szCs w:val="28"/>
        </w:rPr>
        <w:t>所稱家庭總收入，</w:t>
      </w:r>
      <w:r w:rsidRPr="004F1271">
        <w:rPr>
          <w:rFonts w:eastAsia="標楷體" w:hint="eastAsia"/>
          <w:szCs w:val="28"/>
        </w:rPr>
        <w:t>依社會救助法第五條之一及第五條之三規定計算之；所稱全家人口，其範圍如下：</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申請人。</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一等</w:t>
      </w:r>
      <w:r w:rsidRPr="00176E09">
        <w:rPr>
          <w:rFonts w:eastAsia="標楷體" w:hint="eastAsia"/>
        </w:rPr>
        <w:t>親等之直系血親。</w:t>
      </w:r>
    </w:p>
    <w:p w:rsidR="00C10E8F" w:rsidRPr="00176E09" w:rsidRDefault="00C10E8F" w:rsidP="00176E09">
      <w:pPr>
        <w:pStyle w:val="a3"/>
        <w:numPr>
          <w:ilvl w:val="0"/>
          <w:numId w:val="19"/>
        </w:numPr>
        <w:ind w:leftChars="0"/>
        <w:jc w:val="both"/>
        <w:rPr>
          <w:rFonts w:eastAsia="標楷體"/>
          <w:color w:val="000000"/>
          <w:sz w:val="22"/>
        </w:rPr>
      </w:pPr>
      <w:r w:rsidRPr="00176E09">
        <w:rPr>
          <w:rFonts w:eastAsia="標楷體" w:hint="eastAsia"/>
          <w:szCs w:val="28"/>
        </w:rPr>
        <w:lastRenderedPageBreak/>
        <w:t>同一戶籍或共同生活之直系血親或兄弟姊妹。</w:t>
      </w:r>
    </w:p>
    <w:p w:rsidR="00C10E8F" w:rsidRPr="00176E09" w:rsidRDefault="00C10E8F" w:rsidP="00176E09">
      <w:pPr>
        <w:pStyle w:val="a3"/>
        <w:numPr>
          <w:ilvl w:val="0"/>
          <w:numId w:val="19"/>
        </w:numPr>
        <w:ind w:leftChars="0"/>
        <w:jc w:val="both"/>
        <w:rPr>
          <w:rFonts w:eastAsia="標楷體"/>
          <w:color w:val="000000"/>
          <w:sz w:val="20"/>
        </w:rPr>
      </w:pPr>
      <w:r w:rsidRPr="00176E09">
        <w:rPr>
          <w:rFonts w:eastAsia="標楷體" w:hint="eastAsia"/>
          <w:szCs w:val="28"/>
        </w:rPr>
        <w:t>前三款以外，認列綜合所得稅扶養親屬免稅額之納稅義務人。</w:t>
      </w:r>
    </w:p>
    <w:p w:rsidR="003E257C" w:rsidRDefault="00444A9E" w:rsidP="009F6331">
      <w:pPr>
        <w:numPr>
          <w:ilvl w:val="0"/>
          <w:numId w:val="1"/>
        </w:numPr>
        <w:spacing w:beforeLines="50" w:before="180"/>
        <w:ind w:hanging="578"/>
        <w:jc w:val="both"/>
        <w:rPr>
          <w:rFonts w:eastAsia="標楷體"/>
          <w:color w:val="000000"/>
        </w:rPr>
      </w:pPr>
      <w:r w:rsidRPr="00444A9E">
        <w:rPr>
          <w:rFonts w:eastAsia="標楷體" w:hint="eastAsia"/>
        </w:rPr>
        <w:t>本要點獎助基準及金額如下</w:t>
      </w:r>
      <w:r w:rsidRPr="00444A9E">
        <w:rPr>
          <w:rFonts w:eastAsia="標楷體" w:hint="eastAsia"/>
          <w:color w:val="000000"/>
        </w:rPr>
        <w:t>：</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清寒獎助金：</w:t>
      </w:r>
      <w:r w:rsidRPr="00176E09">
        <w:rPr>
          <w:rFonts w:eastAsia="標楷體" w:hint="eastAsia"/>
          <w:szCs w:val="28"/>
        </w:rPr>
        <w:t>申請人</w:t>
      </w:r>
      <w:r w:rsidRPr="00176E09">
        <w:rPr>
          <w:rFonts w:eastAsia="標楷體"/>
          <w:szCs w:val="28"/>
        </w:rPr>
        <w:t>前一學期成績總平均在</w:t>
      </w:r>
      <w:r w:rsidRPr="00176E09">
        <w:rPr>
          <w:rFonts w:eastAsia="標楷體" w:hint="eastAsia"/>
          <w:szCs w:val="28"/>
        </w:rPr>
        <w:t>七十</w:t>
      </w:r>
      <w:r w:rsidRPr="00176E09">
        <w:rPr>
          <w:rFonts w:eastAsia="標楷體"/>
          <w:szCs w:val="28"/>
        </w:rPr>
        <w:t>分以上。</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公私立大專院校組：每學期新臺幣</w:t>
      </w:r>
      <w:r w:rsidRPr="00797BBD">
        <w:rPr>
          <w:rFonts w:eastAsia="標楷體" w:hint="eastAsia"/>
          <w:szCs w:val="28"/>
        </w:rPr>
        <w:t>一</w:t>
      </w:r>
      <w:r w:rsidRPr="00797BBD">
        <w:rPr>
          <w:rFonts w:eastAsia="標楷體"/>
          <w:szCs w:val="28"/>
        </w:rPr>
        <w:t>萬元。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公私立高中職組：每學期新臺幣</w:t>
      </w:r>
      <w:r w:rsidRPr="00797BBD">
        <w:rPr>
          <w:rFonts w:eastAsia="標楷體" w:hint="eastAsia"/>
          <w:szCs w:val="28"/>
        </w:rPr>
        <w:t>六千</w:t>
      </w:r>
      <w:r w:rsidRPr="00797BBD">
        <w:rPr>
          <w:rFonts w:eastAsia="標楷體"/>
          <w:szCs w:val="28"/>
        </w:rPr>
        <w:t>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公私立國中組：每學期新臺幣</w:t>
      </w:r>
      <w:r w:rsidRPr="00797BBD">
        <w:rPr>
          <w:rFonts w:eastAsia="標楷體" w:hint="eastAsia"/>
          <w:szCs w:val="28"/>
        </w:rPr>
        <w:t>四千</w:t>
      </w:r>
      <w:r w:rsidRPr="00797BBD">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優秀獎學金：</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公私立大專院校組：學業成績平均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一</w:t>
      </w:r>
      <w:r w:rsidRPr="00444A9E">
        <w:rPr>
          <w:rFonts w:eastAsia="標楷體"/>
          <w:szCs w:val="28"/>
        </w:rPr>
        <w:t>萬元。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公私立高中組：學業成績平均</w:t>
      </w:r>
      <w:r w:rsidRPr="00444A9E">
        <w:rPr>
          <w:rFonts w:eastAsia="標楷體" w:hint="eastAsia"/>
          <w:szCs w:val="28"/>
        </w:rPr>
        <w:t>七十五</w:t>
      </w:r>
      <w:r w:rsidRPr="00444A9E">
        <w:rPr>
          <w:rFonts w:eastAsia="標楷體"/>
          <w:szCs w:val="28"/>
        </w:rPr>
        <w:t>分以上，無任何一科不及格者。每學期新臺幣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公私立高職組：學業成績平均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公私立國中組：學業成績平均</w:t>
      </w:r>
      <w:r w:rsidRPr="00444A9E">
        <w:rPr>
          <w:rFonts w:eastAsia="標楷體" w:hint="eastAsia"/>
          <w:szCs w:val="28"/>
        </w:rPr>
        <w:t>八十</w:t>
      </w:r>
      <w:r w:rsidRPr="00444A9E">
        <w:rPr>
          <w:rFonts w:eastAsia="標楷體"/>
          <w:szCs w:val="28"/>
        </w:rPr>
        <w:t>分以上，無任何一科不及格者。每學期新臺幣</w:t>
      </w:r>
      <w:r w:rsidRPr="00444A9E">
        <w:rPr>
          <w:rFonts w:eastAsia="標楷體" w:hint="eastAsia"/>
          <w:szCs w:val="28"/>
        </w:rPr>
        <w:t>四千</w:t>
      </w:r>
      <w:r w:rsidRPr="00444A9E">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公私立國</w:t>
      </w:r>
      <w:r w:rsidRPr="00176E09">
        <w:rPr>
          <w:rFonts w:eastAsia="標楷體" w:hint="eastAsia"/>
          <w:szCs w:val="28"/>
        </w:rPr>
        <w:t>民</w:t>
      </w:r>
      <w:r w:rsidRPr="00176E09">
        <w:rPr>
          <w:rFonts w:eastAsia="標楷體"/>
          <w:szCs w:val="28"/>
        </w:rPr>
        <w:t>小</w:t>
      </w:r>
      <w:r w:rsidRPr="00176E09">
        <w:rPr>
          <w:rFonts w:eastAsia="標楷體" w:hint="eastAsia"/>
          <w:szCs w:val="28"/>
        </w:rPr>
        <w:t>學之學生，</w:t>
      </w:r>
      <w:r w:rsidRPr="00176E09">
        <w:rPr>
          <w:rFonts w:eastAsia="標楷體"/>
          <w:szCs w:val="28"/>
        </w:rPr>
        <w:t>不分清寒及優秀生，由校方推薦申請學生名單</w:t>
      </w:r>
      <w:r w:rsidRPr="00176E09">
        <w:rPr>
          <w:rFonts w:eastAsia="標楷體" w:hint="eastAsia"/>
          <w:kern w:val="0"/>
          <w:szCs w:val="28"/>
          <w:lang w:val="zh-TW"/>
        </w:rPr>
        <w:t>，其</w:t>
      </w:r>
      <w:r w:rsidRPr="00176E09">
        <w:rPr>
          <w:rFonts w:eastAsia="標楷體"/>
          <w:kern w:val="0"/>
          <w:szCs w:val="28"/>
          <w:lang w:val="zh-TW"/>
        </w:rPr>
        <w:t>名額分配</w:t>
      </w:r>
      <w:r w:rsidRPr="00176E09">
        <w:rPr>
          <w:rFonts w:eastAsia="標楷體" w:hint="eastAsia"/>
          <w:kern w:val="0"/>
          <w:szCs w:val="28"/>
          <w:lang w:val="zh-TW"/>
        </w:rPr>
        <w:t>按本</w:t>
      </w:r>
      <w:r w:rsidRPr="00176E09">
        <w:rPr>
          <w:rFonts w:eastAsia="標楷體"/>
          <w:kern w:val="0"/>
          <w:szCs w:val="28"/>
          <w:lang w:val="zh-TW"/>
        </w:rPr>
        <w:t>市公私立國</w:t>
      </w:r>
      <w:r w:rsidRPr="00176E09">
        <w:rPr>
          <w:rFonts w:eastAsia="標楷體" w:hint="eastAsia"/>
          <w:kern w:val="0"/>
          <w:szCs w:val="28"/>
          <w:lang w:val="zh-TW"/>
        </w:rPr>
        <w:t>民</w:t>
      </w:r>
      <w:r w:rsidRPr="00176E09">
        <w:rPr>
          <w:rFonts w:eastAsia="標楷體"/>
          <w:kern w:val="0"/>
          <w:szCs w:val="28"/>
          <w:lang w:val="zh-TW"/>
        </w:rPr>
        <w:t>小</w:t>
      </w:r>
      <w:r w:rsidRPr="00176E09">
        <w:rPr>
          <w:rFonts w:eastAsia="標楷體" w:hint="eastAsia"/>
          <w:kern w:val="0"/>
          <w:szCs w:val="28"/>
          <w:lang w:val="zh-TW"/>
        </w:rPr>
        <w:t>學</w:t>
      </w:r>
      <w:r w:rsidRPr="00176E09">
        <w:rPr>
          <w:rFonts w:eastAsia="標楷體"/>
          <w:kern w:val="0"/>
          <w:szCs w:val="28"/>
          <w:lang w:val="zh-TW"/>
        </w:rPr>
        <w:t>原住民族學生總人數計算，每</w:t>
      </w:r>
      <w:r w:rsidRPr="00176E09">
        <w:rPr>
          <w:rFonts w:eastAsia="標楷體" w:hint="eastAsia"/>
          <w:kern w:val="0"/>
          <w:szCs w:val="28"/>
          <w:lang w:val="zh-TW"/>
        </w:rPr>
        <w:t>十</w:t>
      </w:r>
      <w:r w:rsidRPr="00176E09">
        <w:rPr>
          <w:rFonts w:eastAsia="標楷體"/>
          <w:kern w:val="0"/>
          <w:szCs w:val="28"/>
          <w:lang w:val="zh-TW"/>
        </w:rPr>
        <w:t>人得發給</w:t>
      </w:r>
      <w:r w:rsidRPr="00176E09">
        <w:rPr>
          <w:rFonts w:eastAsia="標楷體" w:hint="eastAsia"/>
          <w:kern w:val="0"/>
          <w:szCs w:val="28"/>
          <w:lang w:val="zh-TW"/>
        </w:rPr>
        <w:t>一</w:t>
      </w:r>
      <w:r w:rsidRPr="00176E09">
        <w:rPr>
          <w:rFonts w:eastAsia="標楷體"/>
          <w:kern w:val="0"/>
          <w:szCs w:val="28"/>
          <w:lang w:val="zh-TW"/>
        </w:rPr>
        <w:t>名，以其總人數除以</w:t>
      </w:r>
      <w:r w:rsidRPr="00176E09">
        <w:rPr>
          <w:rFonts w:eastAsia="標楷體" w:hint="eastAsia"/>
          <w:kern w:val="0"/>
          <w:szCs w:val="28"/>
          <w:lang w:val="zh-TW"/>
        </w:rPr>
        <w:t>十</w:t>
      </w:r>
      <w:r w:rsidRPr="00176E09">
        <w:rPr>
          <w:rFonts w:eastAsia="標楷體"/>
          <w:kern w:val="0"/>
          <w:szCs w:val="28"/>
          <w:lang w:val="zh-TW"/>
        </w:rPr>
        <w:t>人，剩餘數未滿</w:t>
      </w:r>
      <w:r w:rsidRPr="00176E09">
        <w:rPr>
          <w:rFonts w:eastAsia="標楷體" w:hint="eastAsia"/>
          <w:kern w:val="0"/>
          <w:szCs w:val="28"/>
          <w:lang w:val="zh-TW"/>
        </w:rPr>
        <w:t>十</w:t>
      </w:r>
      <w:r w:rsidRPr="00176E09">
        <w:rPr>
          <w:rFonts w:eastAsia="標楷體"/>
          <w:kern w:val="0"/>
          <w:szCs w:val="28"/>
          <w:lang w:val="zh-TW"/>
        </w:rPr>
        <w:t>人仍以</w:t>
      </w:r>
      <w:r w:rsidRPr="00176E09">
        <w:rPr>
          <w:rFonts w:eastAsia="標楷體" w:hint="eastAsia"/>
          <w:kern w:val="0"/>
          <w:szCs w:val="28"/>
          <w:lang w:val="zh-TW"/>
        </w:rPr>
        <w:t>十</w:t>
      </w:r>
      <w:r w:rsidRPr="00176E09">
        <w:rPr>
          <w:rFonts w:eastAsia="標楷體"/>
          <w:kern w:val="0"/>
          <w:szCs w:val="28"/>
          <w:lang w:val="zh-TW"/>
        </w:rPr>
        <w:t>人計算；全校原住民學生總人數未滿</w:t>
      </w:r>
      <w:r w:rsidRPr="00176E09">
        <w:rPr>
          <w:rFonts w:eastAsia="標楷體" w:hint="eastAsia"/>
          <w:kern w:val="0"/>
          <w:szCs w:val="28"/>
          <w:lang w:val="zh-TW"/>
        </w:rPr>
        <w:t>十</w:t>
      </w:r>
      <w:r w:rsidRPr="00176E09">
        <w:rPr>
          <w:rFonts w:eastAsia="標楷體"/>
          <w:kern w:val="0"/>
          <w:szCs w:val="28"/>
          <w:lang w:val="zh-TW"/>
        </w:rPr>
        <w:t>人者，得發給</w:t>
      </w:r>
      <w:r w:rsidRPr="00176E09">
        <w:rPr>
          <w:rFonts w:eastAsia="標楷體" w:hint="eastAsia"/>
          <w:kern w:val="0"/>
          <w:szCs w:val="28"/>
          <w:lang w:val="zh-TW"/>
        </w:rPr>
        <w:t>一</w:t>
      </w:r>
      <w:r w:rsidRPr="00176E09">
        <w:rPr>
          <w:rFonts w:eastAsia="標楷體"/>
          <w:kern w:val="0"/>
          <w:szCs w:val="28"/>
          <w:lang w:val="zh-TW"/>
        </w:rPr>
        <w:t>名。分校比照辦理，各校各別平均分配名額，每學期</w:t>
      </w:r>
      <w:r w:rsidRPr="00176E09">
        <w:rPr>
          <w:rFonts w:eastAsia="標楷體"/>
          <w:szCs w:val="28"/>
        </w:rPr>
        <w:t>新臺幣</w:t>
      </w:r>
      <w:r w:rsidRPr="00176E09">
        <w:rPr>
          <w:rFonts w:eastAsia="標楷體" w:hint="eastAsia"/>
          <w:kern w:val="0"/>
          <w:szCs w:val="28"/>
          <w:lang w:val="zh-TW"/>
        </w:rPr>
        <w:t>一千</w:t>
      </w:r>
      <w:r w:rsidRPr="00176E09">
        <w:rPr>
          <w:rFonts w:eastAsia="標楷體"/>
          <w:kern w:val="0"/>
          <w:szCs w:val="28"/>
          <w:lang w:val="zh-TW"/>
        </w:rPr>
        <w:t>元。</w:t>
      </w:r>
    </w:p>
    <w:p w:rsidR="00176E09" w:rsidRDefault="00176E09" w:rsidP="00176E09">
      <w:pPr>
        <w:pStyle w:val="a3"/>
        <w:numPr>
          <w:ilvl w:val="0"/>
          <w:numId w:val="21"/>
        </w:numPr>
        <w:ind w:leftChars="0" w:left="1134" w:hanging="425"/>
        <w:rPr>
          <w:rFonts w:eastAsia="標楷體"/>
          <w:szCs w:val="28"/>
        </w:rPr>
      </w:pPr>
      <w:r w:rsidRPr="00176E09">
        <w:rPr>
          <w:rFonts w:eastAsia="標楷體"/>
          <w:szCs w:val="28"/>
        </w:rPr>
        <w:t>生活津貼：每人每學期新臺幣</w:t>
      </w:r>
      <w:r w:rsidRPr="00176E09">
        <w:rPr>
          <w:rFonts w:eastAsia="標楷體" w:hint="eastAsia"/>
          <w:szCs w:val="28"/>
        </w:rPr>
        <w:t>四千</w:t>
      </w:r>
      <w:r w:rsidRPr="00176E09">
        <w:rPr>
          <w:rFonts w:eastAsia="標楷體"/>
          <w:szCs w:val="28"/>
        </w:rPr>
        <w:t>元。</w:t>
      </w:r>
    </w:p>
    <w:p w:rsidR="00176E09" w:rsidRDefault="00176E09" w:rsidP="00797BBD">
      <w:pPr>
        <w:pStyle w:val="a3"/>
        <w:numPr>
          <w:ilvl w:val="0"/>
          <w:numId w:val="21"/>
        </w:numPr>
        <w:ind w:leftChars="0" w:left="1134" w:hanging="425"/>
        <w:rPr>
          <w:rFonts w:eastAsia="標楷體"/>
          <w:szCs w:val="28"/>
        </w:rPr>
      </w:pPr>
      <w:r w:rsidRPr="00176E09">
        <w:rPr>
          <w:rFonts w:eastAsia="標楷體" w:hint="eastAsia"/>
          <w:szCs w:val="28"/>
        </w:rPr>
        <w:t>特殊傑出人才獎勵金</w:t>
      </w:r>
      <w:r w:rsidRPr="00176E09">
        <w:rPr>
          <w:rFonts w:eastAsia="標楷體" w:hint="eastAsia"/>
          <w:szCs w:val="28"/>
        </w:rPr>
        <w:t>:</w:t>
      </w:r>
    </w:p>
    <w:p w:rsidR="00176E09" w:rsidRPr="00797BBD" w:rsidRDefault="00176E09" w:rsidP="00797BBD">
      <w:pPr>
        <w:pStyle w:val="a3"/>
        <w:numPr>
          <w:ilvl w:val="0"/>
          <w:numId w:val="29"/>
        </w:numPr>
        <w:tabs>
          <w:tab w:val="left" w:pos="1276"/>
          <w:tab w:val="left" w:pos="1418"/>
        </w:tabs>
        <w:ind w:leftChars="0" w:left="1701" w:hanging="425"/>
        <w:rPr>
          <w:rFonts w:eastAsia="標楷體"/>
          <w:szCs w:val="28"/>
        </w:rPr>
      </w:pPr>
      <w:r w:rsidRPr="00797BBD">
        <w:rPr>
          <w:rFonts w:eastAsia="標楷體" w:hint="eastAsia"/>
          <w:szCs w:val="28"/>
        </w:rPr>
        <w:t>獎勵項目如下</w:t>
      </w:r>
      <w:r w:rsidRPr="00797BBD">
        <w:rPr>
          <w:rFonts w:eastAsia="標楷體" w:hint="eastAsia"/>
          <w:szCs w:val="28"/>
        </w:rPr>
        <w:t>(</w:t>
      </w:r>
      <w:r w:rsidRPr="00797BBD">
        <w:rPr>
          <w:rFonts w:eastAsia="標楷體" w:hint="eastAsia"/>
          <w:szCs w:val="28"/>
        </w:rPr>
        <w:t>申請者僅能擇一申請，不得重複</w:t>
      </w:r>
      <w:r w:rsidRPr="00797BBD">
        <w:rPr>
          <w:rFonts w:eastAsia="標楷體" w:hint="eastAsia"/>
          <w:szCs w:val="28"/>
        </w:rPr>
        <w:t>):</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個人單項競賽項目</w:t>
      </w:r>
      <w:r w:rsidRPr="00176E09">
        <w:rPr>
          <w:rFonts w:eastAsia="標楷體" w:hint="eastAsia"/>
          <w:szCs w:val="28"/>
        </w:rPr>
        <w:t>:</w:t>
      </w:r>
      <w:r w:rsidRPr="00176E09">
        <w:rPr>
          <w:rFonts w:eastAsia="標楷體" w:hint="eastAsia"/>
          <w:szCs w:val="28"/>
        </w:rPr>
        <w:t>原住民族族語競賽、藝能競賽</w:t>
      </w:r>
      <w:r w:rsidRPr="00176E09">
        <w:rPr>
          <w:rFonts w:eastAsia="標楷體" w:hint="eastAsia"/>
          <w:szCs w:val="28"/>
        </w:rPr>
        <w:t>(</w:t>
      </w:r>
      <w:r w:rsidRPr="00176E09">
        <w:rPr>
          <w:rFonts w:eastAsia="標楷體" w:hint="eastAsia"/>
          <w:szCs w:val="28"/>
        </w:rPr>
        <w:t>音樂、舞蹈、美術、說唱藝術等）、體育競賽。</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團體競賽項目</w:t>
      </w:r>
      <w:r w:rsidRPr="00176E09">
        <w:rPr>
          <w:rFonts w:eastAsia="標楷體" w:hint="eastAsia"/>
          <w:szCs w:val="28"/>
        </w:rPr>
        <w:t>:</w:t>
      </w:r>
      <w:r w:rsidRPr="00176E09">
        <w:rPr>
          <w:rFonts w:eastAsia="標楷體" w:hint="eastAsia"/>
          <w:szCs w:val="28"/>
        </w:rPr>
        <w:t>原住民族族語競賽。</w:t>
      </w:r>
    </w:p>
    <w:p w:rsidR="00176E09" w:rsidRPr="00797BBD" w:rsidRDefault="00176E09" w:rsidP="00797BBD">
      <w:pPr>
        <w:pStyle w:val="a3"/>
        <w:numPr>
          <w:ilvl w:val="0"/>
          <w:numId w:val="29"/>
        </w:numPr>
        <w:tabs>
          <w:tab w:val="left" w:pos="1701"/>
        </w:tabs>
        <w:ind w:leftChars="0"/>
        <w:rPr>
          <w:rFonts w:eastAsia="標楷體"/>
          <w:szCs w:val="28"/>
        </w:rPr>
      </w:pPr>
      <w:r w:rsidRPr="00797BBD">
        <w:rPr>
          <w:rFonts w:eastAsia="標楷體" w:hint="eastAsia"/>
          <w:szCs w:val="28"/>
        </w:rPr>
        <w:t>個人單項競賽獎勵金額如下</w:t>
      </w:r>
      <w:r w:rsidRPr="00797BBD">
        <w:rPr>
          <w:rFonts w:eastAsia="標楷體" w:hint="eastAsia"/>
          <w:szCs w:val="28"/>
        </w:rPr>
        <w:t>:</w:t>
      </w:r>
    </w:p>
    <w:p w:rsidR="00176E09" w:rsidRPr="00797BBD" w:rsidRDefault="00176E09" w:rsidP="00797BBD">
      <w:pPr>
        <w:pStyle w:val="a3"/>
        <w:numPr>
          <w:ilvl w:val="0"/>
          <w:numId w:val="31"/>
        </w:numPr>
        <w:ind w:leftChars="0" w:left="2127" w:hanging="426"/>
        <w:rPr>
          <w:rFonts w:eastAsia="標楷體"/>
          <w:szCs w:val="28"/>
        </w:rPr>
      </w:pPr>
      <w:r w:rsidRPr="00797BBD">
        <w:rPr>
          <w:rFonts w:eastAsia="標楷體" w:hint="eastAsia"/>
          <w:szCs w:val="28"/>
        </w:rPr>
        <w:t>縣市級競賽：第一名新臺幣五千元；第二名新臺幣四千元；第三名新臺幣三千元。</w:t>
      </w:r>
    </w:p>
    <w:p w:rsidR="00176E09" w:rsidRPr="00797BBD" w:rsidRDefault="00176E09" w:rsidP="00797BBD">
      <w:pPr>
        <w:pStyle w:val="a3"/>
        <w:numPr>
          <w:ilvl w:val="0"/>
          <w:numId w:val="31"/>
        </w:numPr>
        <w:tabs>
          <w:tab w:val="left" w:pos="2268"/>
        </w:tabs>
        <w:ind w:leftChars="0" w:left="2127" w:hanging="426"/>
        <w:rPr>
          <w:rFonts w:eastAsia="標楷體"/>
          <w:szCs w:val="28"/>
        </w:rPr>
      </w:pPr>
      <w:r w:rsidRPr="00797BBD">
        <w:rPr>
          <w:rFonts w:eastAsia="標楷體" w:hint="eastAsia"/>
          <w:szCs w:val="28"/>
        </w:rPr>
        <w:t>全國級競賽：第一名新臺幣六千五百元；第二名新臺幣六千元；第三名新臺幣五千五百元；第四名新臺幣五千元；第五名新臺幣四千五百元；第六名新臺幣四千元。</w:t>
      </w:r>
    </w:p>
    <w:p w:rsidR="00176E09" w:rsidRPr="00176E09" w:rsidRDefault="00176E09" w:rsidP="00797BBD">
      <w:pPr>
        <w:pStyle w:val="a3"/>
        <w:numPr>
          <w:ilvl w:val="0"/>
          <w:numId w:val="29"/>
        </w:numPr>
        <w:ind w:leftChars="0" w:left="1701" w:hanging="425"/>
        <w:rPr>
          <w:rFonts w:eastAsia="標楷體"/>
          <w:szCs w:val="28"/>
        </w:rPr>
      </w:pPr>
      <w:r w:rsidRPr="00176E09">
        <w:rPr>
          <w:rFonts w:eastAsia="標楷體" w:hint="eastAsia"/>
          <w:szCs w:val="28"/>
        </w:rPr>
        <w:t>團體競賽獎勵金額如下</w:t>
      </w:r>
      <w:r w:rsidRPr="00176E09">
        <w:rPr>
          <w:rFonts w:eastAsia="標楷體" w:hint="eastAsia"/>
          <w:szCs w:val="28"/>
        </w:rPr>
        <w:t>:</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縣市級競賽：第一名每團新臺幣二萬元；第二名每團新臺幣一萬五千元；第三名每團新臺幣一萬元。</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全國級競賽：第一名每團新臺幣三萬元；第二名每團新臺幣二萬五千元；第三名每團新臺幣二萬元；第四名每團新臺幣一萬五千元；第五名每團新臺幣一萬元；第六名每團新臺幣九千五百元。</w:t>
      </w:r>
    </w:p>
    <w:p w:rsidR="00176E09" w:rsidRPr="00176E09" w:rsidRDefault="00176E09" w:rsidP="00797BBD">
      <w:pPr>
        <w:pStyle w:val="a3"/>
        <w:numPr>
          <w:ilvl w:val="0"/>
          <w:numId w:val="29"/>
        </w:numPr>
        <w:ind w:leftChars="0" w:left="1701" w:hanging="381"/>
        <w:rPr>
          <w:rFonts w:eastAsia="標楷體"/>
          <w:szCs w:val="28"/>
        </w:rPr>
      </w:pPr>
      <w:r w:rsidRPr="00176E09">
        <w:rPr>
          <w:rFonts w:eastAsia="標楷體" w:hint="eastAsia"/>
          <w:szCs w:val="28"/>
        </w:rPr>
        <w:lastRenderedPageBreak/>
        <w:t>競賽未列名次，而以等第評比獲獎時，依下列方式辦理：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等第評比列為特優、優等、佳作者，比照前二目第一名至第三名規定辦理，優勝或入選均不予獎勵。</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等第評比設有「特優」者：特優、優等、甲等、乙等，比照前二目第一名至第四名規定辦理。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等第評比未設「特優」者：優等、甲等、乙等，比照前二目第一名至第三名規定辦理。</w:t>
      </w:r>
    </w:p>
    <w:p w:rsidR="00176E09" w:rsidRPr="00797BBD" w:rsidRDefault="00176E09" w:rsidP="00200283">
      <w:pPr>
        <w:pStyle w:val="a3"/>
        <w:numPr>
          <w:ilvl w:val="0"/>
          <w:numId w:val="32"/>
        </w:numPr>
        <w:ind w:leftChars="0" w:left="2127" w:right="-1" w:hanging="426"/>
        <w:rPr>
          <w:rFonts w:eastAsia="標楷體"/>
          <w:szCs w:val="28"/>
        </w:rPr>
      </w:pPr>
      <w:r w:rsidRPr="00797BBD">
        <w:rPr>
          <w:rFonts w:eastAsia="標楷體" w:hint="eastAsia"/>
          <w:szCs w:val="28"/>
        </w:rPr>
        <w:t>特優取二名者，則優等比照前二目第三名規定辦理</w:t>
      </w:r>
      <w:r w:rsidRPr="00797BBD">
        <w:rPr>
          <w:rFonts w:eastAsia="標楷體" w:hint="eastAsia"/>
          <w:szCs w:val="28"/>
        </w:rPr>
        <w:t>;</w:t>
      </w:r>
      <w:r w:rsidRPr="00797BBD">
        <w:rPr>
          <w:rFonts w:eastAsia="標楷體" w:hint="eastAsia"/>
          <w:szCs w:val="28"/>
        </w:rPr>
        <w:t>取三名者，則優等比照前二目第四名規定辦理，其餘依序類推。</w:t>
      </w:r>
    </w:p>
    <w:p w:rsidR="00FD014E" w:rsidRPr="00FD014E" w:rsidRDefault="00FD014E" w:rsidP="009F6331">
      <w:pPr>
        <w:numPr>
          <w:ilvl w:val="0"/>
          <w:numId w:val="1"/>
        </w:numPr>
        <w:spacing w:beforeLines="50" w:before="180"/>
        <w:ind w:hanging="578"/>
        <w:jc w:val="both"/>
        <w:rPr>
          <w:rFonts w:eastAsia="標楷體"/>
          <w:color w:val="000000"/>
          <w:sz w:val="22"/>
        </w:rPr>
      </w:pPr>
      <w:r w:rsidRPr="00FD014E">
        <w:rPr>
          <w:rFonts w:eastAsia="標楷體" w:hint="eastAsia"/>
          <w:szCs w:val="28"/>
        </w:rPr>
        <w:t>申請人應檢具下列文件於受理期間向就讀學校提出申請，逾期不予受理</w:t>
      </w:r>
      <w:r w:rsidRPr="00FD014E">
        <w:rPr>
          <w:rFonts w:eastAsia="標楷體"/>
          <w:szCs w:val="28"/>
        </w:rPr>
        <w:t>：</w:t>
      </w:r>
    </w:p>
    <w:p w:rsidR="006D1137" w:rsidRPr="00797BBD" w:rsidRDefault="006D1137" w:rsidP="00797BBD">
      <w:pPr>
        <w:pStyle w:val="a3"/>
        <w:numPr>
          <w:ilvl w:val="0"/>
          <w:numId w:val="34"/>
        </w:numPr>
        <w:ind w:leftChars="0"/>
        <w:rPr>
          <w:rFonts w:eastAsia="標楷體"/>
          <w:szCs w:val="28"/>
        </w:rPr>
      </w:pPr>
      <w:r w:rsidRPr="00797BBD">
        <w:rPr>
          <w:rFonts w:eastAsia="標楷體"/>
          <w:szCs w:val="28"/>
        </w:rPr>
        <w:t>清寒</w:t>
      </w:r>
      <w:r w:rsidRPr="00797BBD">
        <w:rPr>
          <w:rFonts w:eastAsia="標楷體" w:hint="eastAsia"/>
          <w:szCs w:val="28"/>
        </w:rPr>
        <w:t>獎助金及</w:t>
      </w:r>
      <w:r w:rsidRPr="00797BBD">
        <w:rPr>
          <w:rFonts w:eastAsia="標楷體"/>
          <w:szCs w:val="28"/>
        </w:rPr>
        <w:t>優秀獎學金：</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申請書。</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學生證影本或在學證明。</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申請人或監護人之金融帳戶封面影本。</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前ㄧ學期總平均百分制成績單正本或影本（影本須蓋與正本相章）。</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領據。</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區公所核發之中低或低收入戶證明。未領有中低或低收入戶證明者，須填寫家庭狀況訪視表。</w:t>
      </w:r>
    </w:p>
    <w:p w:rsidR="00797BBD" w:rsidRPr="008B6CA4" w:rsidRDefault="00797BBD" w:rsidP="008B6CA4">
      <w:pPr>
        <w:pStyle w:val="a3"/>
        <w:numPr>
          <w:ilvl w:val="0"/>
          <w:numId w:val="42"/>
        </w:numPr>
        <w:ind w:leftChars="0" w:hanging="404"/>
        <w:rPr>
          <w:rFonts w:eastAsia="標楷體"/>
        </w:rPr>
      </w:pPr>
      <w:r w:rsidRPr="008B6CA4">
        <w:rPr>
          <w:rFonts w:eastAsia="標楷體" w:hint="eastAsia"/>
        </w:rPr>
        <w:t>切結書</w:t>
      </w:r>
      <w:r w:rsidRPr="008B6CA4">
        <w:rPr>
          <w:rFonts w:eastAsia="標楷體"/>
        </w:rPr>
        <w:t>。</w:t>
      </w:r>
    </w:p>
    <w:p w:rsidR="006D1137" w:rsidRPr="00191335" w:rsidRDefault="006D1137" w:rsidP="00191335">
      <w:pPr>
        <w:pStyle w:val="a3"/>
        <w:numPr>
          <w:ilvl w:val="0"/>
          <w:numId w:val="34"/>
        </w:numPr>
        <w:ind w:leftChars="0" w:hanging="491"/>
        <w:rPr>
          <w:rFonts w:eastAsia="標楷體"/>
          <w:szCs w:val="28"/>
        </w:rPr>
      </w:pPr>
      <w:r w:rsidRPr="00191335">
        <w:rPr>
          <w:rFonts w:eastAsia="標楷體"/>
          <w:szCs w:val="28"/>
        </w:rPr>
        <w:t>生活津貼：</w:t>
      </w:r>
    </w:p>
    <w:p w:rsidR="001F17B6" w:rsidRDefault="001F17B6" w:rsidP="001F17B6">
      <w:pPr>
        <w:pStyle w:val="a3"/>
        <w:numPr>
          <w:ilvl w:val="3"/>
          <w:numId w:val="3"/>
        </w:numPr>
        <w:ind w:leftChars="0"/>
        <w:rPr>
          <w:rFonts w:eastAsia="標楷體"/>
        </w:rPr>
      </w:pPr>
      <w:r w:rsidRPr="001F17B6">
        <w:rPr>
          <w:rFonts w:eastAsia="標楷體" w:hint="eastAsia"/>
        </w:rPr>
        <w:t>申請表及申請附表。</w:t>
      </w:r>
    </w:p>
    <w:p w:rsidR="001F17B6" w:rsidRDefault="001F17B6" w:rsidP="001F17B6">
      <w:pPr>
        <w:pStyle w:val="a3"/>
        <w:numPr>
          <w:ilvl w:val="3"/>
          <w:numId w:val="3"/>
        </w:numPr>
        <w:ind w:leftChars="0"/>
        <w:rPr>
          <w:rFonts w:eastAsia="標楷體"/>
        </w:rPr>
      </w:pPr>
      <w:r w:rsidRPr="001F17B6">
        <w:rPr>
          <w:rFonts w:eastAsia="標楷體" w:hint="eastAsia"/>
        </w:rPr>
        <w:t>學生證正反面影本</w:t>
      </w:r>
      <w:r w:rsidRPr="001F17B6">
        <w:rPr>
          <w:rFonts w:eastAsia="標楷體" w:hint="eastAsia"/>
        </w:rPr>
        <w:t>(</w:t>
      </w:r>
      <w:r w:rsidRPr="001F17B6">
        <w:rPr>
          <w:rFonts w:eastAsia="標楷體" w:hint="eastAsia"/>
        </w:rPr>
        <w:t>須蓋有當學期學校註冊章）或當學期在學證明書。</w:t>
      </w:r>
    </w:p>
    <w:p w:rsidR="001F17B6" w:rsidRDefault="001F17B6" w:rsidP="001F17B6">
      <w:pPr>
        <w:pStyle w:val="a3"/>
        <w:numPr>
          <w:ilvl w:val="3"/>
          <w:numId w:val="3"/>
        </w:numPr>
        <w:ind w:leftChars="0"/>
        <w:rPr>
          <w:rFonts w:eastAsia="標楷體"/>
        </w:rPr>
      </w:pPr>
      <w:r w:rsidRPr="001F17B6">
        <w:rPr>
          <w:rFonts w:eastAsia="標楷體" w:hint="eastAsia"/>
        </w:rPr>
        <w:t>申請前三個月內之全戶戶籍謄本。</w:t>
      </w:r>
      <w:r w:rsidRPr="001F17B6">
        <w:rPr>
          <w:rFonts w:eastAsia="標楷體" w:hint="eastAsia"/>
        </w:rPr>
        <w:t>(</w:t>
      </w:r>
      <w:r w:rsidRPr="001F17B6">
        <w:rPr>
          <w:rFonts w:eastAsia="標楷體" w:hint="eastAsia"/>
        </w:rPr>
        <w:t>共同生活之直系血親或兄弟姊妹，與申請人不同戶籍，應一併檢附</w:t>
      </w:r>
      <w:r w:rsidRPr="001F17B6">
        <w:rPr>
          <w:rFonts w:eastAsia="標楷體" w:hint="eastAsia"/>
        </w:rPr>
        <w:t>)</w:t>
      </w:r>
    </w:p>
    <w:p w:rsidR="001F17B6" w:rsidRDefault="001F17B6" w:rsidP="008552DB">
      <w:pPr>
        <w:pStyle w:val="a3"/>
        <w:numPr>
          <w:ilvl w:val="3"/>
          <w:numId w:val="3"/>
        </w:numPr>
        <w:ind w:leftChars="0" w:rightChars="-118" w:right="-283"/>
        <w:rPr>
          <w:rFonts w:eastAsia="標楷體"/>
        </w:rPr>
      </w:pPr>
      <w:r w:rsidRPr="001F17B6">
        <w:rPr>
          <w:rFonts w:eastAsia="標楷體" w:hint="eastAsia"/>
        </w:rPr>
        <w:t>區公所核發之低收或中低收入戶證明書，或最近一年度全戶綜合所得稅清單，擇一檢附。</w:t>
      </w:r>
      <w:r w:rsidRPr="001F17B6">
        <w:rPr>
          <w:rFonts w:eastAsia="標楷體" w:hint="eastAsia"/>
        </w:rPr>
        <w:t xml:space="preserve"> </w:t>
      </w:r>
    </w:p>
    <w:p w:rsidR="001F17B6" w:rsidRDefault="001F17B6" w:rsidP="001F17B6">
      <w:pPr>
        <w:pStyle w:val="a3"/>
        <w:numPr>
          <w:ilvl w:val="3"/>
          <w:numId w:val="3"/>
        </w:numPr>
        <w:ind w:leftChars="0"/>
        <w:rPr>
          <w:rFonts w:eastAsia="標楷體"/>
        </w:rPr>
      </w:pPr>
      <w:r w:rsidRPr="001F17B6">
        <w:rPr>
          <w:rFonts w:eastAsia="標楷體" w:hint="eastAsia"/>
        </w:rPr>
        <w:t>領據。</w:t>
      </w:r>
    </w:p>
    <w:p w:rsidR="001F17B6" w:rsidRDefault="001F17B6" w:rsidP="001F17B6">
      <w:pPr>
        <w:pStyle w:val="a3"/>
        <w:numPr>
          <w:ilvl w:val="3"/>
          <w:numId w:val="3"/>
        </w:numPr>
        <w:ind w:leftChars="0"/>
        <w:rPr>
          <w:rFonts w:eastAsia="標楷體"/>
        </w:rPr>
      </w:pPr>
      <w:r w:rsidRPr="001F17B6">
        <w:rPr>
          <w:rFonts w:eastAsia="標楷體" w:hint="eastAsia"/>
        </w:rPr>
        <w:t>金融帳戶封面影本。</w:t>
      </w:r>
    </w:p>
    <w:p w:rsidR="00191335" w:rsidRDefault="00191335" w:rsidP="00191335">
      <w:pPr>
        <w:pStyle w:val="a3"/>
        <w:numPr>
          <w:ilvl w:val="0"/>
          <w:numId w:val="34"/>
        </w:numPr>
        <w:ind w:leftChars="0"/>
        <w:rPr>
          <w:rFonts w:eastAsia="標楷體"/>
        </w:rPr>
      </w:pPr>
      <w:r w:rsidRPr="00191335">
        <w:rPr>
          <w:rFonts w:eastAsia="標楷體" w:hint="eastAsia"/>
        </w:rPr>
        <w:t>特殊傑出人才獎勵金</w:t>
      </w:r>
      <w:r w:rsidRPr="00191335">
        <w:rPr>
          <w:rFonts w:eastAsia="標楷體" w:hint="eastAsia"/>
        </w:rPr>
        <w:t>:</w:t>
      </w:r>
    </w:p>
    <w:p w:rsidR="00191335" w:rsidRPr="00191335" w:rsidRDefault="00191335" w:rsidP="00191335">
      <w:pPr>
        <w:pStyle w:val="a3"/>
        <w:numPr>
          <w:ilvl w:val="0"/>
          <w:numId w:val="39"/>
        </w:numPr>
        <w:tabs>
          <w:tab w:val="left" w:pos="1276"/>
          <w:tab w:val="left" w:pos="1418"/>
          <w:tab w:val="left" w:pos="1701"/>
        </w:tabs>
        <w:ind w:leftChars="0"/>
        <w:rPr>
          <w:rFonts w:eastAsia="標楷體"/>
          <w:szCs w:val="28"/>
        </w:rPr>
      </w:pPr>
      <w:r>
        <w:rPr>
          <w:rFonts w:eastAsia="標楷體"/>
          <w:szCs w:val="28"/>
        </w:rPr>
        <w:t>個人</w:t>
      </w:r>
      <w:r w:rsidRPr="00191335">
        <w:rPr>
          <w:rFonts w:eastAsia="標楷體" w:hint="eastAsia"/>
          <w:szCs w:val="28"/>
        </w:rPr>
        <w:t>單項競賽：</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個人競賽項目之申請書。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獲獎獎狀或相關獲獎證明文件影本</w:t>
      </w:r>
      <w:r w:rsidRPr="00191335">
        <w:rPr>
          <w:rFonts w:eastAsia="標楷體" w:hint="eastAsia"/>
          <w:szCs w:val="28"/>
        </w:rPr>
        <w:t>(</w:t>
      </w:r>
      <w:r w:rsidRPr="00191335">
        <w:rPr>
          <w:rFonts w:eastAsia="標楷體" w:hint="eastAsia"/>
          <w:szCs w:val="28"/>
        </w:rPr>
        <w:t>影本須蓋與正本相符章</w:t>
      </w:r>
      <w:r w:rsidRPr="00191335">
        <w:rPr>
          <w:rFonts w:eastAsia="標楷體" w:hint="eastAsia"/>
          <w:szCs w:val="28"/>
        </w:rPr>
        <w:t>)</w:t>
      </w:r>
      <w:r w:rsidRPr="00191335">
        <w:rPr>
          <w:rFonts w:eastAsia="標楷體" w:hint="eastAsia"/>
          <w:szCs w:val="28"/>
        </w:rPr>
        <w:t>。</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r w:rsidRPr="00191335">
        <w:rPr>
          <w:rFonts w:eastAsia="標楷體" w:hint="eastAsia"/>
          <w:szCs w:val="28"/>
        </w:rPr>
        <w:t>須蓋有當學期學校註冊章）或當學期在學證明書。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申請人或監護人之金融帳戶封面影本。</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領據。</w:t>
      </w:r>
    </w:p>
    <w:p w:rsidR="00191335" w:rsidRPr="00191335" w:rsidRDefault="00191335" w:rsidP="00191335">
      <w:pPr>
        <w:pStyle w:val="a3"/>
        <w:numPr>
          <w:ilvl w:val="0"/>
          <w:numId w:val="39"/>
        </w:numPr>
        <w:tabs>
          <w:tab w:val="left" w:pos="1701"/>
        </w:tabs>
        <w:ind w:leftChars="0"/>
        <w:rPr>
          <w:rFonts w:eastAsia="標楷體"/>
          <w:szCs w:val="28"/>
        </w:rPr>
      </w:pPr>
      <w:r w:rsidRPr="00191335">
        <w:rPr>
          <w:rFonts w:eastAsia="標楷體" w:hint="eastAsia"/>
          <w:szCs w:val="28"/>
        </w:rPr>
        <w:t>團體組競賽：</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團體競賽項目之申請書。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獲獎獎狀及相關獲獎證明文件影本</w:t>
      </w:r>
      <w:r w:rsidRPr="00191335">
        <w:rPr>
          <w:rFonts w:eastAsia="標楷體" w:hint="eastAsia"/>
          <w:szCs w:val="28"/>
        </w:rPr>
        <w:t>(</w:t>
      </w:r>
      <w:r w:rsidRPr="00191335">
        <w:rPr>
          <w:rFonts w:eastAsia="標楷體" w:hint="eastAsia"/>
          <w:szCs w:val="28"/>
        </w:rPr>
        <w:t>影本須蓋與正本相符章</w:t>
      </w:r>
      <w:r w:rsidRPr="00191335">
        <w:rPr>
          <w:rFonts w:eastAsia="標楷體" w:hint="eastAsia"/>
          <w:szCs w:val="28"/>
        </w:rPr>
        <w:t>)</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r w:rsidRPr="00191335">
        <w:rPr>
          <w:rFonts w:eastAsia="標楷體" w:hint="eastAsia"/>
          <w:szCs w:val="28"/>
        </w:rPr>
        <w:t>須蓋有當學期學校註冊章）或當學期在學證明書。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lastRenderedPageBreak/>
        <w:t>申請學校單位金融帳戶封面影本及統一收據。</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領據。</w:t>
      </w:r>
    </w:p>
    <w:p w:rsidR="003E257C" w:rsidRDefault="004819A4" w:rsidP="009F6331">
      <w:pPr>
        <w:numPr>
          <w:ilvl w:val="0"/>
          <w:numId w:val="1"/>
        </w:numPr>
        <w:spacing w:beforeLines="50" w:before="180"/>
        <w:ind w:hanging="578"/>
        <w:jc w:val="both"/>
        <w:rPr>
          <w:rFonts w:eastAsia="標楷體"/>
          <w:color w:val="000000"/>
        </w:rPr>
      </w:pPr>
      <w:r>
        <w:rPr>
          <w:rFonts w:eastAsia="標楷體" w:hint="eastAsia"/>
          <w:color w:val="000000"/>
        </w:rPr>
        <w:t>受理期間</w:t>
      </w:r>
      <w:r w:rsidR="00EC4E11">
        <w:rPr>
          <w:rFonts w:eastAsia="標楷體" w:hint="eastAsia"/>
          <w:color w:val="000000"/>
        </w:rPr>
        <w:t>及作業方式如下</w:t>
      </w:r>
      <w:r>
        <w:rPr>
          <w:rFonts w:eastAsia="標楷體" w:hint="eastAsia"/>
          <w:color w:val="000000"/>
        </w:rPr>
        <w:t>：</w:t>
      </w:r>
    </w:p>
    <w:p w:rsidR="00F923BF"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清寒獎助金及優秀獎學金：由就讀學校於每年三月一日至三月三十一日及九月一日至九月三十日受理申請，並初審申請人申請文件及造具學生名冊，函文至本府複審。</w:t>
      </w:r>
    </w:p>
    <w:p w:rsidR="004819A4"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生活津貼：由就讀學校於每年三月一日至三月三十一日及九月一日至九月三十日受理申請，並初審申請人申請文件及造具學生名冊，函文至本府複審。</w:t>
      </w:r>
    </w:p>
    <w:p w:rsidR="00191335"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特殊傑出人才獎勵金:由就讀學校於每年四月一日至四月三十日受理申請，並初審申請人申請文件及造具學生名冊，函文至本府複審。</w:t>
      </w:r>
    </w:p>
    <w:p w:rsidR="00607E46" w:rsidRPr="00DB7FC5" w:rsidRDefault="00DB7FC5" w:rsidP="009F6331">
      <w:pPr>
        <w:numPr>
          <w:ilvl w:val="0"/>
          <w:numId w:val="1"/>
        </w:numPr>
        <w:spacing w:beforeLines="50" w:before="180"/>
        <w:ind w:hanging="578"/>
        <w:jc w:val="both"/>
        <w:rPr>
          <w:rFonts w:eastAsia="標楷體"/>
          <w:color w:val="000000"/>
        </w:rPr>
      </w:pPr>
      <w:r w:rsidRPr="00DB7FC5">
        <w:rPr>
          <w:rFonts w:eastAsia="標楷體" w:hint="eastAsia"/>
          <w:color w:val="000000"/>
        </w:rPr>
        <w:t>清寒獎助金及優秀獎學金除國小組外，各組獎勵名額，在本府年度預算經費額度內予以調整，並擇優獎勵。</w:t>
      </w:r>
    </w:p>
    <w:p w:rsidR="00607E46" w:rsidRPr="00607E46"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w:t>
      </w:r>
      <w:r w:rsidRPr="00607E46">
        <w:rPr>
          <w:rFonts w:eastAsia="標楷體"/>
          <w:szCs w:val="28"/>
        </w:rPr>
        <w:t>如有休學、退學、戶籍遷出或喪失補助資格者，</w:t>
      </w:r>
      <w:r w:rsidRPr="00607E46">
        <w:rPr>
          <w:rFonts w:eastAsia="標楷體" w:hint="eastAsia"/>
          <w:szCs w:val="28"/>
        </w:rPr>
        <w:t>應</w:t>
      </w:r>
      <w:r w:rsidRPr="00607E46">
        <w:rPr>
          <w:rFonts w:eastAsia="標楷體"/>
          <w:szCs w:val="28"/>
        </w:rPr>
        <w:t>主動告知本</w:t>
      </w:r>
      <w:r w:rsidRPr="00607E46">
        <w:rPr>
          <w:rFonts w:eastAsia="標楷體" w:hint="eastAsia"/>
          <w:szCs w:val="28"/>
        </w:rPr>
        <w:t>府</w:t>
      </w:r>
      <w:r w:rsidRPr="00607E46">
        <w:rPr>
          <w:rFonts w:eastAsia="標楷體"/>
          <w:szCs w:val="28"/>
        </w:rPr>
        <w:t>，並繳還補助款。</w:t>
      </w:r>
    </w:p>
    <w:p w:rsidR="00607E46" w:rsidRPr="00DB7FC5"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申請人如已領取與本要點各項之同性質</w:t>
      </w:r>
      <w:r w:rsidR="00F12358" w:rsidRPr="00F12358">
        <w:rPr>
          <w:rFonts w:eastAsia="標楷體" w:hint="eastAsia"/>
          <w:szCs w:val="28"/>
        </w:rPr>
        <w:t>獎勵或</w:t>
      </w:r>
      <w:r w:rsidRPr="00607E46">
        <w:rPr>
          <w:rFonts w:eastAsia="標楷體" w:hint="eastAsia"/>
          <w:szCs w:val="28"/>
        </w:rPr>
        <w:t>補助者不得申請。</w:t>
      </w:r>
    </w:p>
    <w:p w:rsidR="00DB7FC5" w:rsidRPr="00DB7FC5" w:rsidRDefault="00DB7FC5" w:rsidP="009F6331">
      <w:pPr>
        <w:numPr>
          <w:ilvl w:val="0"/>
          <w:numId w:val="1"/>
        </w:numPr>
        <w:spacing w:beforeLines="50" w:before="180"/>
        <w:ind w:left="993" w:hanging="851"/>
        <w:jc w:val="both"/>
        <w:rPr>
          <w:rFonts w:eastAsia="標楷體"/>
          <w:color w:val="000000"/>
          <w:sz w:val="20"/>
        </w:rPr>
      </w:pPr>
      <w:r w:rsidRPr="00DB7FC5">
        <w:rPr>
          <w:rFonts w:eastAsia="標楷體" w:hint="eastAsia"/>
          <w:color w:val="000000"/>
        </w:rPr>
        <w:t>申請獎勵或補助所應檢具文件不完備者，本府應通知申請人或其就讀學校限期補正，逾期未補正者，駁回其申請。</w:t>
      </w:r>
    </w:p>
    <w:p w:rsidR="00DB7FC5" w:rsidRPr="009F6331" w:rsidRDefault="00DB7FC5" w:rsidP="009F6331">
      <w:pPr>
        <w:numPr>
          <w:ilvl w:val="0"/>
          <w:numId w:val="1"/>
        </w:numPr>
        <w:spacing w:beforeLines="50" w:before="180"/>
        <w:ind w:hanging="578"/>
        <w:jc w:val="both"/>
        <w:rPr>
          <w:rFonts w:eastAsia="標楷體"/>
          <w:color w:val="000000"/>
          <w:sz w:val="20"/>
        </w:rPr>
      </w:pPr>
      <w:r w:rsidRPr="00607E46">
        <w:rPr>
          <w:rFonts w:ascii="標楷體" w:eastAsia="標楷體" w:hAnsi="標楷體" w:hint="eastAsia"/>
          <w:szCs w:val="28"/>
        </w:rPr>
        <w:t>本要點所需經費，由本府原住民族行政局年度相關預算支應。</w:t>
      </w:r>
    </w:p>
    <w:sectPr w:rsidR="00DB7FC5" w:rsidRPr="009F6331" w:rsidSect="008552DB">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F1" w:rsidRDefault="00B174F1" w:rsidP="003E257C">
      <w:r>
        <w:separator/>
      </w:r>
    </w:p>
  </w:endnote>
  <w:endnote w:type="continuationSeparator" w:id="0">
    <w:p w:rsidR="00B174F1" w:rsidRDefault="00B174F1" w:rsidP="003E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57C" w:rsidRDefault="003E257C" w:rsidP="003E257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F1" w:rsidRDefault="00B174F1" w:rsidP="003E257C">
      <w:r>
        <w:separator/>
      </w:r>
    </w:p>
  </w:footnote>
  <w:footnote w:type="continuationSeparator" w:id="0">
    <w:p w:rsidR="00B174F1" w:rsidRDefault="00B174F1" w:rsidP="003E2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F3E"/>
    <w:multiLevelType w:val="hybridMultilevel"/>
    <w:tmpl w:val="49444466"/>
    <w:lvl w:ilvl="0" w:tplc="4DFE94EE">
      <w:start w:val="1"/>
      <w:numFmt w:val="decimal"/>
      <w:lvlText w:val="(%1)"/>
      <w:lvlJc w:val="left"/>
      <w:pPr>
        <w:ind w:left="231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34784"/>
    <w:multiLevelType w:val="hybridMultilevel"/>
    <w:tmpl w:val="CD082024"/>
    <w:lvl w:ilvl="0" w:tplc="6F743F54">
      <w:start w:val="1"/>
      <w:numFmt w:val="decimal"/>
      <w:lvlText w:val="(%1)"/>
      <w:lvlJc w:val="left"/>
      <w:pPr>
        <w:ind w:left="2181" w:hanging="480"/>
      </w:pPr>
      <w:rPr>
        <w:rFonts w:hint="default"/>
        <w:sz w:val="24"/>
        <w:szCs w:val="24"/>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15:restartNumberingAfterBreak="0">
    <w:nsid w:val="0F707C61"/>
    <w:multiLevelType w:val="hybridMultilevel"/>
    <w:tmpl w:val="E19A5542"/>
    <w:lvl w:ilvl="0" w:tplc="9330173C">
      <w:start w:val="1"/>
      <w:numFmt w:val="decimal"/>
      <w:lvlText w:val="%1、"/>
      <w:lvlJc w:val="left"/>
      <w:pPr>
        <w:ind w:left="1680" w:hanging="480"/>
      </w:pPr>
      <w:rPr>
        <w:rFonts w:hint="default"/>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21311B37"/>
    <w:multiLevelType w:val="hybridMultilevel"/>
    <w:tmpl w:val="FCBAF3F8"/>
    <w:lvl w:ilvl="0" w:tplc="648CC48E">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2A30ED6"/>
    <w:multiLevelType w:val="hybridMultilevel"/>
    <w:tmpl w:val="9168C4DA"/>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5" w15:restartNumberingAfterBreak="0">
    <w:nsid w:val="22B70C3C"/>
    <w:multiLevelType w:val="hybridMultilevel"/>
    <w:tmpl w:val="F11C6798"/>
    <w:lvl w:ilvl="0" w:tplc="FCFAB8B8">
      <w:start w:val="1"/>
      <w:numFmt w:val="taiwaneseCountingThousand"/>
      <w:lvlText w:val="(%1)"/>
      <w:lvlJc w:val="left"/>
      <w:pPr>
        <w:ind w:left="1200" w:hanging="720"/>
      </w:pPr>
      <w:rPr>
        <w:rFonts w:hint="default"/>
        <w:b w:val="0"/>
        <w:sz w:val="24"/>
        <w:szCs w:val="24"/>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57C2E72"/>
    <w:multiLevelType w:val="hybridMultilevel"/>
    <w:tmpl w:val="25C6673A"/>
    <w:lvl w:ilvl="0" w:tplc="7BF87724">
      <w:start w:val="1"/>
      <w:numFmt w:val="taiwaneseCountingThousand"/>
      <w:lvlText w:val="%1、"/>
      <w:lvlJc w:val="left"/>
      <w:pPr>
        <w:ind w:left="1200" w:hanging="720"/>
      </w:pPr>
      <w:rPr>
        <w:rFonts w:hint="default"/>
        <w:b w:val="0"/>
        <w:sz w:val="28"/>
        <w:szCs w:val="28"/>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6153919"/>
    <w:multiLevelType w:val="hybridMultilevel"/>
    <w:tmpl w:val="6810B036"/>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FCFAB8B8">
      <w:start w:val="1"/>
      <w:numFmt w:val="taiwaneseCountingThousand"/>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6175AE"/>
    <w:multiLevelType w:val="hybridMultilevel"/>
    <w:tmpl w:val="CE0426AE"/>
    <w:lvl w:ilvl="0" w:tplc="97ECD1AE">
      <w:start w:val="1"/>
      <w:numFmt w:val="decimal"/>
      <w:lvlText w:val="%1、"/>
      <w:lvlJc w:val="left"/>
      <w:pPr>
        <w:ind w:left="1673" w:hanging="48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9" w15:restartNumberingAfterBreak="0">
    <w:nsid w:val="2AB943F2"/>
    <w:multiLevelType w:val="hybridMultilevel"/>
    <w:tmpl w:val="BF408FAE"/>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15:restartNumberingAfterBreak="0">
    <w:nsid w:val="2BA217D9"/>
    <w:multiLevelType w:val="hybridMultilevel"/>
    <w:tmpl w:val="46E8AB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F304A2"/>
    <w:multiLevelType w:val="hybridMultilevel"/>
    <w:tmpl w:val="8CECC256"/>
    <w:lvl w:ilvl="0" w:tplc="02B4174E">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2" w15:restartNumberingAfterBreak="0">
    <w:nsid w:val="314A1434"/>
    <w:multiLevelType w:val="hybridMultilevel"/>
    <w:tmpl w:val="9F8A1F6A"/>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15:restartNumberingAfterBreak="0">
    <w:nsid w:val="35C62B2D"/>
    <w:multiLevelType w:val="hybridMultilevel"/>
    <w:tmpl w:val="35B4948A"/>
    <w:lvl w:ilvl="0" w:tplc="3CC4AFC6">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364655E3"/>
    <w:multiLevelType w:val="hybridMultilevel"/>
    <w:tmpl w:val="6254A3BC"/>
    <w:lvl w:ilvl="0" w:tplc="97ECD1AE">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38E72CD2"/>
    <w:multiLevelType w:val="hybridMultilevel"/>
    <w:tmpl w:val="41D29FD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91C1CEB"/>
    <w:multiLevelType w:val="hybridMultilevel"/>
    <w:tmpl w:val="33129B0E"/>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766561"/>
    <w:multiLevelType w:val="hybridMultilevel"/>
    <w:tmpl w:val="72860F2A"/>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E9922E8"/>
    <w:multiLevelType w:val="hybridMultilevel"/>
    <w:tmpl w:val="BB4AA140"/>
    <w:lvl w:ilvl="0" w:tplc="92E6217C">
      <w:start w:val="1"/>
      <w:numFmt w:val="taiwaneseCountingThousand"/>
      <w:lvlText w:val="(%1)"/>
      <w:lvlJc w:val="left"/>
      <w:pPr>
        <w:ind w:left="1440" w:hanging="48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EF912E4"/>
    <w:multiLevelType w:val="hybridMultilevel"/>
    <w:tmpl w:val="CB7A893C"/>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415821E4"/>
    <w:multiLevelType w:val="hybridMultilevel"/>
    <w:tmpl w:val="D52A653A"/>
    <w:lvl w:ilvl="0" w:tplc="8E8E61FA">
      <w:start w:val="1"/>
      <w:numFmt w:val="decimal"/>
      <w:lvlText w:val="(%1)"/>
      <w:lvlJc w:val="left"/>
      <w:pPr>
        <w:ind w:left="1953" w:hanging="48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1" w15:restartNumberingAfterBreak="0">
    <w:nsid w:val="417D0AB5"/>
    <w:multiLevelType w:val="hybridMultilevel"/>
    <w:tmpl w:val="F7DAEDF4"/>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444248F6"/>
    <w:multiLevelType w:val="hybridMultilevel"/>
    <w:tmpl w:val="7D40A2E8"/>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15:restartNumberingAfterBreak="0">
    <w:nsid w:val="44525055"/>
    <w:multiLevelType w:val="hybridMultilevel"/>
    <w:tmpl w:val="0BCCE5E4"/>
    <w:lvl w:ilvl="0" w:tplc="8E8E61FA">
      <w:start w:val="1"/>
      <w:numFmt w:val="decimal"/>
      <w:lvlText w:val="(%1)"/>
      <w:lvlJc w:val="left"/>
      <w:pPr>
        <w:ind w:left="2422" w:hanging="480"/>
      </w:pPr>
      <w:rPr>
        <w:rFonts w:hint="default"/>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24" w15:restartNumberingAfterBreak="0">
    <w:nsid w:val="44EF45B0"/>
    <w:multiLevelType w:val="hybridMultilevel"/>
    <w:tmpl w:val="712865D8"/>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473E532A"/>
    <w:multiLevelType w:val="hybridMultilevel"/>
    <w:tmpl w:val="D95E74AA"/>
    <w:lvl w:ilvl="0" w:tplc="FCFAB8B8">
      <w:start w:val="1"/>
      <w:numFmt w:val="taiwaneseCountingThousand"/>
      <w:lvlText w:val="(%1)"/>
      <w:lvlJc w:val="left"/>
      <w:pPr>
        <w:ind w:left="1473" w:hanging="480"/>
      </w:pPr>
      <w:rPr>
        <w:rFonts w:hint="default"/>
        <w:sz w:val="24"/>
        <w:szCs w:val="24"/>
      </w:rPr>
    </w:lvl>
    <w:lvl w:ilvl="1" w:tplc="97ECD1AE">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15:restartNumberingAfterBreak="0">
    <w:nsid w:val="47541D67"/>
    <w:multiLevelType w:val="hybridMultilevel"/>
    <w:tmpl w:val="33FE09E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47FA0F4D"/>
    <w:multiLevelType w:val="hybridMultilevel"/>
    <w:tmpl w:val="49BC2F28"/>
    <w:lvl w:ilvl="0" w:tplc="8E8E61FA">
      <w:start w:val="1"/>
      <w:numFmt w:val="decimal"/>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28" w15:restartNumberingAfterBreak="0">
    <w:nsid w:val="48C90044"/>
    <w:multiLevelType w:val="hybridMultilevel"/>
    <w:tmpl w:val="096A818C"/>
    <w:lvl w:ilvl="0" w:tplc="ABAA487E">
      <w:start w:val="1"/>
      <w:numFmt w:val="taiwaneseCountingThousand"/>
      <w:lvlText w:val="%1、"/>
      <w:lvlJc w:val="left"/>
      <w:pPr>
        <w:ind w:left="720" w:hanging="720"/>
      </w:pPr>
      <w:rPr>
        <w:rFonts w:hint="default"/>
        <w:color w:val="auto"/>
        <w:sz w:val="28"/>
      </w:rPr>
    </w:lvl>
    <w:lvl w:ilvl="1" w:tplc="FCFAB8B8">
      <w:start w:val="1"/>
      <w:numFmt w:val="taiwaneseCountingThousand"/>
      <w:lvlText w:val="(%2)"/>
      <w:lvlJc w:val="left"/>
      <w:pPr>
        <w:ind w:left="1335" w:hanging="855"/>
      </w:pPr>
      <w:rPr>
        <w:rFonts w:hint="default"/>
        <w:color w:val="auto"/>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835BB8"/>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0" w15:restartNumberingAfterBreak="0">
    <w:nsid w:val="4CE77081"/>
    <w:multiLevelType w:val="hybridMultilevel"/>
    <w:tmpl w:val="CA14F604"/>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1" w15:restartNumberingAfterBreak="0">
    <w:nsid w:val="50D94E3F"/>
    <w:multiLevelType w:val="hybridMultilevel"/>
    <w:tmpl w:val="712AD910"/>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2" w15:restartNumberingAfterBreak="0">
    <w:nsid w:val="56275F40"/>
    <w:multiLevelType w:val="hybridMultilevel"/>
    <w:tmpl w:val="A4A00400"/>
    <w:lvl w:ilvl="0" w:tplc="CE46CC9A">
      <w:start w:val="1"/>
      <w:numFmt w:val="decimal"/>
      <w:lvlText w:val="(%1)"/>
      <w:lvlJc w:val="left"/>
      <w:pPr>
        <w:ind w:left="2422" w:hanging="480"/>
      </w:pPr>
      <w:rPr>
        <w:rFonts w:hint="default"/>
        <w:sz w:val="24"/>
        <w:szCs w:val="24"/>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33" w15:restartNumberingAfterBreak="0">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6B352A40"/>
    <w:multiLevelType w:val="hybridMultilevel"/>
    <w:tmpl w:val="118C7BC2"/>
    <w:lvl w:ilvl="0" w:tplc="69067A06">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C763DF"/>
    <w:multiLevelType w:val="hybridMultilevel"/>
    <w:tmpl w:val="6CDEEBFE"/>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F02707B"/>
    <w:multiLevelType w:val="hybridMultilevel"/>
    <w:tmpl w:val="D67A81A4"/>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7" w15:restartNumberingAfterBreak="0">
    <w:nsid w:val="6FE750FF"/>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AB34F6"/>
    <w:multiLevelType w:val="hybridMultilevel"/>
    <w:tmpl w:val="2E10A5D0"/>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265" w:hanging="555"/>
      </w:pPr>
      <w:rPr>
        <w:rFonts w:hint="default"/>
        <w:sz w:val="24"/>
        <w:szCs w:val="24"/>
      </w:rPr>
    </w:lvl>
    <w:lvl w:ilvl="3" w:tplc="9330173C">
      <w:start w:val="1"/>
      <w:numFmt w:val="decimal"/>
      <w:lvlText w:val="%4、"/>
      <w:lvlJc w:val="left"/>
      <w:pPr>
        <w:ind w:left="1637"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E26BCE"/>
    <w:multiLevelType w:val="hybridMultilevel"/>
    <w:tmpl w:val="2E967D9C"/>
    <w:lvl w:ilvl="0" w:tplc="6CEE6948">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40" w15:restartNumberingAfterBreak="0">
    <w:nsid w:val="7C035B52"/>
    <w:multiLevelType w:val="hybridMultilevel"/>
    <w:tmpl w:val="5F2C9B48"/>
    <w:lvl w:ilvl="0" w:tplc="FCFAB8B8">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1" w15:restartNumberingAfterBreak="0">
    <w:nsid w:val="7F1E6D44"/>
    <w:multiLevelType w:val="hybridMultilevel"/>
    <w:tmpl w:val="88F0E15C"/>
    <w:lvl w:ilvl="0" w:tplc="4462F91A">
      <w:start w:val="1"/>
      <w:numFmt w:val="taiwaneseCountingThousand"/>
      <w:lvlText w:val="%1、"/>
      <w:lvlJc w:val="left"/>
      <w:pPr>
        <w:ind w:left="720" w:hanging="720"/>
      </w:pPr>
      <w:rPr>
        <w:rFonts w:hint="default"/>
        <w:b w:val="0"/>
        <w:color w:val="auto"/>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6"/>
  </w:num>
  <w:num w:numId="3">
    <w:abstractNumId w:val="38"/>
  </w:num>
  <w:num w:numId="4">
    <w:abstractNumId w:val="18"/>
  </w:num>
  <w:num w:numId="5">
    <w:abstractNumId w:val="28"/>
  </w:num>
  <w:num w:numId="6">
    <w:abstractNumId w:val="31"/>
  </w:num>
  <w:num w:numId="7">
    <w:abstractNumId w:val="29"/>
  </w:num>
  <w:num w:numId="8">
    <w:abstractNumId w:val="13"/>
  </w:num>
  <w:num w:numId="9">
    <w:abstractNumId w:val="10"/>
  </w:num>
  <w:num w:numId="10">
    <w:abstractNumId w:val="11"/>
  </w:num>
  <w:num w:numId="11">
    <w:abstractNumId w:val="39"/>
  </w:num>
  <w:num w:numId="12">
    <w:abstractNumId w:val="37"/>
  </w:num>
  <w:num w:numId="13">
    <w:abstractNumId w:val="34"/>
  </w:num>
  <w:num w:numId="14">
    <w:abstractNumId w:val="33"/>
  </w:num>
  <w:num w:numId="15">
    <w:abstractNumId w:val="5"/>
  </w:num>
  <w:num w:numId="16">
    <w:abstractNumId w:val="17"/>
  </w:num>
  <w:num w:numId="17">
    <w:abstractNumId w:val="3"/>
  </w:num>
  <w:num w:numId="18">
    <w:abstractNumId w:val="35"/>
  </w:num>
  <w:num w:numId="19">
    <w:abstractNumId w:val="15"/>
  </w:num>
  <w:num w:numId="20">
    <w:abstractNumId w:val="40"/>
  </w:num>
  <w:num w:numId="21">
    <w:abstractNumId w:val="25"/>
  </w:num>
  <w:num w:numId="22">
    <w:abstractNumId w:val="8"/>
  </w:num>
  <w:num w:numId="23">
    <w:abstractNumId w:val="4"/>
  </w:num>
  <w:num w:numId="24">
    <w:abstractNumId w:val="14"/>
  </w:num>
  <w:num w:numId="25">
    <w:abstractNumId w:val="24"/>
  </w:num>
  <w:num w:numId="26">
    <w:abstractNumId w:val="20"/>
  </w:num>
  <w:num w:numId="27">
    <w:abstractNumId w:val="21"/>
  </w:num>
  <w:num w:numId="28">
    <w:abstractNumId w:val="19"/>
  </w:num>
  <w:num w:numId="29">
    <w:abstractNumId w:val="30"/>
  </w:num>
  <w:num w:numId="30">
    <w:abstractNumId w:val="22"/>
  </w:num>
  <w:num w:numId="31">
    <w:abstractNumId w:val="23"/>
  </w:num>
  <w:num w:numId="32">
    <w:abstractNumId w:val="36"/>
  </w:num>
  <w:num w:numId="33">
    <w:abstractNumId w:val="27"/>
  </w:num>
  <w:num w:numId="34">
    <w:abstractNumId w:val="26"/>
  </w:num>
  <w:num w:numId="35">
    <w:abstractNumId w:val="12"/>
  </w:num>
  <w:num w:numId="36">
    <w:abstractNumId w:val="0"/>
  </w:num>
  <w:num w:numId="37">
    <w:abstractNumId w:val="32"/>
  </w:num>
  <w:num w:numId="38">
    <w:abstractNumId w:val="1"/>
  </w:num>
  <w:num w:numId="39">
    <w:abstractNumId w:val="9"/>
  </w:num>
  <w:num w:numId="40">
    <w:abstractNumId w:val="16"/>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7C"/>
    <w:rsid w:val="00012AF1"/>
    <w:rsid w:val="00024E7B"/>
    <w:rsid w:val="000512A9"/>
    <w:rsid w:val="0005244B"/>
    <w:rsid w:val="000552C9"/>
    <w:rsid w:val="00074E8D"/>
    <w:rsid w:val="00090993"/>
    <w:rsid w:val="000D2DF5"/>
    <w:rsid w:val="000D6BA7"/>
    <w:rsid w:val="00110C52"/>
    <w:rsid w:val="00114E8E"/>
    <w:rsid w:val="00176E09"/>
    <w:rsid w:val="00191335"/>
    <w:rsid w:val="001D6E5C"/>
    <w:rsid w:val="001F17B6"/>
    <w:rsid w:val="00200283"/>
    <w:rsid w:val="00200C5A"/>
    <w:rsid w:val="002042DC"/>
    <w:rsid w:val="00257499"/>
    <w:rsid w:val="00292095"/>
    <w:rsid w:val="002E5A4D"/>
    <w:rsid w:val="00315E4D"/>
    <w:rsid w:val="00323E5F"/>
    <w:rsid w:val="00332950"/>
    <w:rsid w:val="00353D0B"/>
    <w:rsid w:val="003A5B60"/>
    <w:rsid w:val="003E0C96"/>
    <w:rsid w:val="003E257C"/>
    <w:rsid w:val="00444A9E"/>
    <w:rsid w:val="004819A4"/>
    <w:rsid w:val="004C5645"/>
    <w:rsid w:val="004F1271"/>
    <w:rsid w:val="005B178B"/>
    <w:rsid w:val="005C45B5"/>
    <w:rsid w:val="005D7478"/>
    <w:rsid w:val="005F2FAA"/>
    <w:rsid w:val="00607E46"/>
    <w:rsid w:val="006311CE"/>
    <w:rsid w:val="00650247"/>
    <w:rsid w:val="006A2982"/>
    <w:rsid w:val="006D1137"/>
    <w:rsid w:val="007775C7"/>
    <w:rsid w:val="00797BBD"/>
    <w:rsid w:val="007C6F7C"/>
    <w:rsid w:val="008552DB"/>
    <w:rsid w:val="00855E6E"/>
    <w:rsid w:val="00876926"/>
    <w:rsid w:val="008B1F7D"/>
    <w:rsid w:val="008B6CA4"/>
    <w:rsid w:val="009343A9"/>
    <w:rsid w:val="009F3F51"/>
    <w:rsid w:val="009F6331"/>
    <w:rsid w:val="00A5017A"/>
    <w:rsid w:val="00AE2127"/>
    <w:rsid w:val="00B06714"/>
    <w:rsid w:val="00B174F1"/>
    <w:rsid w:val="00B964D7"/>
    <w:rsid w:val="00C072B9"/>
    <w:rsid w:val="00C10E8F"/>
    <w:rsid w:val="00C4272F"/>
    <w:rsid w:val="00C47881"/>
    <w:rsid w:val="00CC227E"/>
    <w:rsid w:val="00CC2E24"/>
    <w:rsid w:val="00D226DF"/>
    <w:rsid w:val="00D97EB3"/>
    <w:rsid w:val="00DB1846"/>
    <w:rsid w:val="00DB7FC5"/>
    <w:rsid w:val="00E07083"/>
    <w:rsid w:val="00EC4E11"/>
    <w:rsid w:val="00F12358"/>
    <w:rsid w:val="00F23C89"/>
    <w:rsid w:val="00F27297"/>
    <w:rsid w:val="00F923BF"/>
    <w:rsid w:val="00FD014E"/>
    <w:rsid w:val="00FD1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C6CDDD-5EBD-4A96-A3F7-8C73E4A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東安國中</cp:lastModifiedBy>
  <cp:revision>2</cp:revision>
  <cp:lastPrinted>2020-03-20T03:57:00Z</cp:lastPrinted>
  <dcterms:created xsi:type="dcterms:W3CDTF">2020-04-08T04:10:00Z</dcterms:created>
  <dcterms:modified xsi:type="dcterms:W3CDTF">2020-04-08T04:10:00Z</dcterms:modified>
</cp:coreProperties>
</file>